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19029" w14:textId="77777777" w:rsidR="00A33EEE" w:rsidRPr="007F5AB7" w:rsidRDefault="00A33EEE" w:rsidP="00A33EEE">
      <w:pPr>
        <w:pStyle w:val="3"/>
        <w:rPr>
          <w:rFonts w:ascii="Arial" w:hAnsi="Arial" w:cs="Arial"/>
          <w:szCs w:val="24"/>
        </w:rPr>
      </w:pPr>
      <w:r w:rsidRPr="007F5AB7">
        <w:rPr>
          <w:rFonts w:ascii="Arial" w:hAnsi="Arial" w:cs="Arial"/>
          <w:szCs w:val="24"/>
        </w:rPr>
        <w:t xml:space="preserve">АДМИНИСТРАЦИЯ </w:t>
      </w:r>
    </w:p>
    <w:p w14:paraId="38747938" w14:textId="005AEA9B" w:rsidR="00A33EEE" w:rsidRPr="007F5AB7" w:rsidRDefault="00A33EEE" w:rsidP="00A33EEE">
      <w:pPr>
        <w:pStyle w:val="3"/>
        <w:rPr>
          <w:rFonts w:ascii="Arial" w:hAnsi="Arial" w:cs="Arial"/>
          <w:szCs w:val="24"/>
        </w:rPr>
      </w:pPr>
      <w:r w:rsidRPr="007F5AB7">
        <w:rPr>
          <w:rFonts w:ascii="Arial" w:hAnsi="Arial" w:cs="Arial"/>
          <w:szCs w:val="24"/>
        </w:rPr>
        <w:t>ЛЕНИНСКОГО СЕЛЬСКОГО ПОСЕЛЕНИЯ</w:t>
      </w:r>
    </w:p>
    <w:p w14:paraId="675B2ACA" w14:textId="77777777" w:rsidR="00A33EEE" w:rsidRPr="007F5AB7" w:rsidRDefault="00A33EEE" w:rsidP="00A33EEE">
      <w:pPr>
        <w:jc w:val="center"/>
        <w:rPr>
          <w:rFonts w:ascii="Arial" w:hAnsi="Arial" w:cs="Arial"/>
        </w:rPr>
      </w:pPr>
      <w:r w:rsidRPr="007F5AB7">
        <w:rPr>
          <w:rFonts w:ascii="Arial" w:hAnsi="Arial" w:cs="Arial"/>
        </w:rPr>
        <w:t>НИКОЛАЕВСКОГО МУНИЦИПАЛЬНОГО РАЙОНА</w:t>
      </w:r>
    </w:p>
    <w:p w14:paraId="2F85723B" w14:textId="77777777" w:rsidR="00A33EEE" w:rsidRPr="007F5AB7" w:rsidRDefault="00A33EEE" w:rsidP="00A33EEE">
      <w:pPr>
        <w:tabs>
          <w:tab w:val="left" w:pos="2720"/>
        </w:tabs>
        <w:jc w:val="center"/>
        <w:rPr>
          <w:rFonts w:ascii="Arial" w:hAnsi="Arial" w:cs="Arial"/>
          <w:b/>
        </w:rPr>
      </w:pPr>
      <w:r w:rsidRPr="007F5AB7">
        <w:rPr>
          <w:rFonts w:ascii="Arial" w:hAnsi="Arial" w:cs="Arial"/>
        </w:rPr>
        <w:t>ВОЛГОГРАДСКОЙ ОБЛАСТИ</w:t>
      </w:r>
    </w:p>
    <w:p w14:paraId="2D7C1C06" w14:textId="77777777" w:rsidR="00A33EEE" w:rsidRPr="007F5AB7" w:rsidRDefault="00A33EEE" w:rsidP="00A33EEE">
      <w:pPr>
        <w:pStyle w:val="5"/>
        <w:jc w:val="center"/>
        <w:rPr>
          <w:rFonts w:ascii="Arial" w:hAnsi="Arial" w:cs="Arial"/>
          <w:sz w:val="24"/>
          <w:szCs w:val="24"/>
        </w:rPr>
      </w:pPr>
    </w:p>
    <w:p w14:paraId="0D4BDCD0" w14:textId="77777777" w:rsidR="00A33EEE" w:rsidRPr="007F5AB7" w:rsidRDefault="00A33EEE" w:rsidP="00A33EEE">
      <w:pPr>
        <w:pStyle w:val="4"/>
        <w:rPr>
          <w:rFonts w:ascii="Arial" w:hAnsi="Arial" w:cs="Arial"/>
          <w:sz w:val="24"/>
          <w:szCs w:val="24"/>
        </w:rPr>
      </w:pPr>
      <w:r w:rsidRPr="007F5AB7">
        <w:rPr>
          <w:rFonts w:ascii="Arial" w:hAnsi="Arial" w:cs="Arial"/>
          <w:sz w:val="24"/>
          <w:szCs w:val="24"/>
        </w:rPr>
        <w:t>ПОСТАНОВЛЕНИЕ</w:t>
      </w:r>
    </w:p>
    <w:p w14:paraId="3262C7BE" w14:textId="77777777" w:rsidR="00A33EEE" w:rsidRPr="007F5AB7" w:rsidRDefault="00A33EEE" w:rsidP="00A33EEE">
      <w:pPr>
        <w:rPr>
          <w:rFonts w:ascii="Arial" w:hAnsi="Arial" w:cs="Arial"/>
          <w:b/>
        </w:rPr>
      </w:pPr>
    </w:p>
    <w:p w14:paraId="12959600" w14:textId="57832958" w:rsidR="00A33EEE" w:rsidRPr="007F5AB7" w:rsidRDefault="00A33EEE" w:rsidP="00A33EEE">
      <w:pPr>
        <w:rPr>
          <w:rFonts w:ascii="Arial" w:hAnsi="Arial" w:cs="Arial"/>
          <w:b/>
        </w:rPr>
      </w:pPr>
      <w:r w:rsidRPr="007F5AB7">
        <w:rPr>
          <w:rFonts w:ascii="Arial" w:hAnsi="Arial" w:cs="Arial"/>
          <w:b/>
        </w:rPr>
        <w:t>от 31.08.2020                                                                                                    № 56</w:t>
      </w:r>
    </w:p>
    <w:p w14:paraId="0FA8268A" w14:textId="77777777" w:rsidR="00A33EEE" w:rsidRPr="007F5AB7" w:rsidRDefault="00A33EEE" w:rsidP="00A33EEE">
      <w:pPr>
        <w:rPr>
          <w:rFonts w:ascii="Arial" w:hAnsi="Arial" w:cs="Arial"/>
        </w:rPr>
      </w:pPr>
    </w:p>
    <w:p w14:paraId="40DB39E0" w14:textId="13C347F3" w:rsidR="00A33EEE" w:rsidRPr="007F5AB7" w:rsidRDefault="00A33EEE" w:rsidP="00A33EEE">
      <w:pPr>
        <w:spacing w:line="240" w:lineRule="atLeast"/>
        <w:rPr>
          <w:rFonts w:ascii="Arial" w:hAnsi="Arial" w:cs="Arial"/>
        </w:rPr>
      </w:pPr>
      <w:r w:rsidRPr="007F5AB7">
        <w:rPr>
          <w:rFonts w:ascii="Arial" w:hAnsi="Arial" w:cs="Arial"/>
        </w:rPr>
        <w:t>О внесении изменений в постановление администрации Ленинского сельского поселения от 01.06.2017 № 47 «О</w:t>
      </w:r>
      <w:bookmarkStart w:id="0" w:name="OLE_LINK1"/>
      <w:bookmarkStart w:id="1" w:name="OLE_LINK2"/>
      <w:r w:rsidRPr="007F5AB7">
        <w:rPr>
          <w:rFonts w:ascii="Arial" w:hAnsi="Arial" w:cs="Arial"/>
        </w:rPr>
        <w:t xml:space="preserve">б утверждении порядка </w:t>
      </w:r>
      <w:bookmarkEnd w:id="0"/>
      <w:bookmarkEnd w:id="1"/>
      <w:r w:rsidRPr="007F5AB7">
        <w:rPr>
          <w:rFonts w:ascii="Arial" w:hAnsi="Arial" w:cs="Arial"/>
        </w:rPr>
        <w:t>списания с учета и восстановления в учете задолженности по денежным обязательствам перед бюджетом Ленинского сельского поселения Николаевского муниципального района  Волгоградской области»</w:t>
      </w:r>
    </w:p>
    <w:p w14:paraId="354813A1" w14:textId="77777777" w:rsidR="00A33EEE" w:rsidRPr="007F5AB7" w:rsidRDefault="00A33EEE" w:rsidP="00A33EEE">
      <w:pPr>
        <w:spacing w:line="240" w:lineRule="atLeast"/>
        <w:rPr>
          <w:rFonts w:ascii="Arial" w:hAnsi="Arial" w:cs="Arial"/>
        </w:rPr>
      </w:pPr>
    </w:p>
    <w:p w14:paraId="2925C561" w14:textId="25676937" w:rsidR="00A33EEE" w:rsidRPr="007F5AB7" w:rsidRDefault="00A33EEE" w:rsidP="00A33EEE">
      <w:pPr>
        <w:spacing w:line="240" w:lineRule="atLeast"/>
        <w:ind w:firstLine="540"/>
        <w:jc w:val="both"/>
        <w:rPr>
          <w:rStyle w:val="FontStyle17"/>
          <w:rFonts w:ascii="Arial" w:hAnsi="Arial" w:cs="Arial"/>
          <w:sz w:val="24"/>
          <w:szCs w:val="24"/>
        </w:rPr>
      </w:pPr>
      <w:r w:rsidRPr="007F5AB7">
        <w:rPr>
          <w:rFonts w:ascii="Arial" w:hAnsi="Arial" w:cs="Arial"/>
          <w:iCs/>
        </w:rPr>
        <w:t xml:space="preserve">В соответствии </w:t>
      </w:r>
      <w:r w:rsidRPr="007F5AB7">
        <w:rPr>
          <w:rFonts w:ascii="Arial" w:hAnsi="Arial" w:cs="Arial"/>
        </w:rPr>
        <w:t xml:space="preserve">со статьей 47.2 Федерального закона от 31.07.1998 N 145-ФЗ "Бюджетный кодекс Российской Федерации", постановлением Правительства РФ от 06.05.2016 № 393 </w:t>
      </w:r>
      <w:r w:rsidRPr="007F5AB7">
        <w:rPr>
          <w:rFonts w:ascii="Arial" w:hAnsi="Arial" w:cs="Arial"/>
          <w:bCs/>
          <w:color w:val="22272F"/>
          <w:kern w:val="36"/>
        </w:rPr>
        <w:t xml:space="preserve"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(с изменениями и дополнениями), </w:t>
      </w:r>
      <w:r w:rsidRPr="007F5AB7">
        <w:rPr>
          <w:rFonts w:ascii="Arial" w:hAnsi="Arial" w:cs="Arial"/>
        </w:rPr>
        <w:t xml:space="preserve">Уставом Ленинского сельского поселения </w:t>
      </w:r>
      <w:r w:rsidRPr="007F5AB7">
        <w:rPr>
          <w:rStyle w:val="FontStyle17"/>
          <w:rFonts w:ascii="Arial" w:hAnsi="Arial" w:cs="Arial"/>
          <w:sz w:val="24"/>
          <w:szCs w:val="24"/>
        </w:rPr>
        <w:t>Николаевского муниципального района Волгоградской области, с учетом требований протеста прокуратуры Николаевского района от 21.08.2020 № 7-3</w:t>
      </w:r>
      <w:r w:rsidR="00C77765" w:rsidRPr="007F5AB7">
        <w:rPr>
          <w:rStyle w:val="FontStyle17"/>
          <w:rFonts w:ascii="Arial" w:hAnsi="Arial" w:cs="Arial"/>
          <w:sz w:val="24"/>
          <w:szCs w:val="24"/>
        </w:rPr>
        <w:t>0</w:t>
      </w:r>
      <w:r w:rsidRPr="007F5AB7">
        <w:rPr>
          <w:rStyle w:val="FontStyle17"/>
          <w:rFonts w:ascii="Arial" w:hAnsi="Arial" w:cs="Arial"/>
          <w:sz w:val="24"/>
          <w:szCs w:val="24"/>
        </w:rPr>
        <w:t>-2020 администрация Ленинского сельского поселения, п о с т а н о в л я е т:</w:t>
      </w:r>
    </w:p>
    <w:p w14:paraId="2911F56E" w14:textId="77777777" w:rsidR="00A33EEE" w:rsidRPr="007F5AB7" w:rsidRDefault="00A33EEE" w:rsidP="00A33EEE">
      <w:pPr>
        <w:pStyle w:val="Style5"/>
        <w:widowControl/>
        <w:spacing w:line="240" w:lineRule="atLeast"/>
        <w:rPr>
          <w:rStyle w:val="FontStyle17"/>
          <w:rFonts w:ascii="Arial" w:hAnsi="Arial" w:cs="Arial"/>
          <w:sz w:val="24"/>
          <w:szCs w:val="24"/>
        </w:rPr>
      </w:pPr>
    </w:p>
    <w:p w14:paraId="3101329C" w14:textId="563E0F73" w:rsidR="00A33EEE" w:rsidRPr="007F5AB7" w:rsidRDefault="00A33EEE" w:rsidP="00A33EEE">
      <w:pPr>
        <w:pStyle w:val="Style6"/>
        <w:widowControl/>
        <w:spacing w:line="240" w:lineRule="atLeast"/>
        <w:jc w:val="both"/>
        <w:rPr>
          <w:rFonts w:ascii="Arial" w:hAnsi="Arial" w:cs="Arial"/>
        </w:rPr>
      </w:pPr>
      <w:r w:rsidRPr="007F5AB7">
        <w:rPr>
          <w:rStyle w:val="FontStyle17"/>
          <w:rFonts w:ascii="Arial" w:hAnsi="Arial" w:cs="Arial"/>
          <w:sz w:val="24"/>
          <w:szCs w:val="24"/>
        </w:rPr>
        <w:t xml:space="preserve">1.Внести следующие изменения в </w:t>
      </w:r>
      <w:r w:rsidRPr="007F5AB7">
        <w:rPr>
          <w:rFonts w:ascii="Arial" w:hAnsi="Arial" w:cs="Arial"/>
        </w:rPr>
        <w:t>постановление администрации Ленинского сельского поселения от 01.06.2017 № 47:</w:t>
      </w:r>
    </w:p>
    <w:p w14:paraId="15FF669D" w14:textId="25C6D985" w:rsidR="00A33EEE" w:rsidRPr="007F5AB7" w:rsidRDefault="00A33EEE" w:rsidP="00A33EEE">
      <w:pPr>
        <w:spacing w:line="240" w:lineRule="atLeast"/>
        <w:jc w:val="both"/>
        <w:rPr>
          <w:rFonts w:ascii="Arial" w:hAnsi="Arial" w:cs="Arial"/>
        </w:rPr>
      </w:pPr>
      <w:r w:rsidRPr="007F5AB7">
        <w:rPr>
          <w:rFonts w:ascii="Arial" w:hAnsi="Arial" w:cs="Arial"/>
        </w:rPr>
        <w:t>1.1. Пункт 3 Порядка об утверждении порядка списания с учета и восстановления в учете задолженности по денежным обязательствам перед бюджетом Ленинского сельского поселения Николаевского муниципального района  Волгоградской области  (далее- Порядок) изложить в следующей редакции:</w:t>
      </w:r>
    </w:p>
    <w:p w14:paraId="021043A5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</w:rPr>
        <w:t>«</w:t>
      </w:r>
      <w:r w:rsidRPr="007F5AB7">
        <w:rPr>
          <w:rFonts w:ascii="Arial" w:hAnsi="Arial" w:cs="Arial"/>
          <w:color w:val="000000"/>
        </w:rPr>
        <w:t xml:space="preserve">3. Задолженность по платежам в бюджет признается безнадежной к взысканию в случае: </w:t>
      </w:r>
    </w:p>
    <w:p w14:paraId="44FFC3AB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23024FD7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2" w:name="dst5839"/>
      <w:bookmarkEnd w:id="2"/>
      <w:r w:rsidRPr="007F5AB7">
        <w:rPr>
          <w:rFonts w:ascii="Arial" w:hAnsi="Arial" w:cs="Arial"/>
          <w:color w:val="000000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4" w:anchor="dst101949" w:history="1">
        <w:r w:rsidRPr="007F5AB7">
          <w:rPr>
            <w:rFonts w:ascii="Arial" w:hAnsi="Arial" w:cs="Arial"/>
            <w:color w:val="666699"/>
          </w:rPr>
          <w:t>законом</w:t>
        </w:r>
      </w:hyperlink>
      <w:r w:rsidRPr="007F5AB7">
        <w:rPr>
          <w:rFonts w:ascii="Arial" w:hAnsi="Arial" w:cs="Arial"/>
          <w:color w:val="000000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14:paraId="2ABDB7FC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3" w:name="dst5840"/>
      <w:bookmarkEnd w:id="3"/>
      <w:r w:rsidRPr="007F5AB7">
        <w:rPr>
          <w:rFonts w:ascii="Arial" w:hAnsi="Arial" w:cs="Arial"/>
          <w:color w:val="000000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5" w:anchor="dst0" w:history="1">
        <w:r w:rsidRPr="007F5AB7">
          <w:rPr>
            <w:rFonts w:ascii="Arial" w:hAnsi="Arial" w:cs="Arial"/>
            <w:color w:val="666699"/>
          </w:rPr>
          <w:t>законом</w:t>
        </w:r>
      </w:hyperlink>
      <w:r w:rsidRPr="007F5AB7">
        <w:rPr>
          <w:rFonts w:ascii="Arial" w:hAnsi="Arial" w:cs="Arial"/>
          <w:color w:val="000000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4B47FFF5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4" w:name="dst5841"/>
      <w:bookmarkEnd w:id="4"/>
      <w:r w:rsidRPr="007F5AB7">
        <w:rPr>
          <w:rFonts w:ascii="Arial" w:hAnsi="Arial" w:cs="Arial"/>
          <w:color w:val="000000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43349CD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5" w:name="dst5842"/>
      <w:bookmarkEnd w:id="5"/>
      <w:r w:rsidRPr="007F5AB7">
        <w:rPr>
          <w:rFonts w:ascii="Arial" w:hAnsi="Arial" w:cs="Arial"/>
          <w:color w:val="000000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</w:t>
      </w:r>
      <w:r w:rsidRPr="007F5AB7">
        <w:rPr>
          <w:rFonts w:ascii="Arial" w:hAnsi="Arial" w:cs="Arial"/>
          <w:color w:val="000000"/>
        </w:rPr>
        <w:lastRenderedPageBreak/>
        <w:t>задолженности по платежам в бюджет;</w:t>
      </w:r>
    </w:p>
    <w:p w14:paraId="5EA2F13F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6" w:name="dst5843"/>
      <w:bookmarkEnd w:id="6"/>
      <w:r w:rsidRPr="007F5AB7">
        <w:rPr>
          <w:rFonts w:ascii="Arial" w:hAnsi="Arial" w:cs="Arial"/>
          <w:color w:val="000000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пунктом 3 или 4 части 1 статьи 46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2C0DEB6F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7" w:name="dst4373"/>
      <w:bookmarkEnd w:id="7"/>
      <w:r w:rsidRPr="007F5AB7">
        <w:rPr>
          <w:rFonts w:ascii="Arial" w:hAnsi="Arial" w:cs="Arial"/>
          <w:color w:val="000000"/>
        </w:rPr>
        <w:t>размер задолженности не превышает размера требований к должнику, установленного </w:t>
      </w:r>
      <w:hyperlink r:id="rId6" w:anchor="dst5322" w:history="1">
        <w:r w:rsidRPr="007F5AB7">
          <w:rPr>
            <w:rFonts w:ascii="Arial" w:hAnsi="Arial" w:cs="Arial"/>
            <w:color w:val="666699"/>
          </w:rPr>
          <w:t>законодательством</w:t>
        </w:r>
      </w:hyperlink>
      <w:r w:rsidRPr="007F5AB7">
        <w:rPr>
          <w:rFonts w:ascii="Arial" w:hAnsi="Arial" w:cs="Arial"/>
          <w:color w:val="000000"/>
        </w:rPr>
        <w:t> Российской Федерации о несостоятельности (банкротстве) для возбуждения производства по делу о банкротстве;</w:t>
      </w:r>
    </w:p>
    <w:p w14:paraId="2D0DCA3B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8" w:name="dst4374"/>
      <w:bookmarkEnd w:id="8"/>
      <w:r w:rsidRPr="007F5AB7">
        <w:rPr>
          <w:rFonts w:ascii="Arial" w:hAnsi="Arial" w:cs="Arial"/>
          <w:color w:val="00000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5140929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bookmarkStart w:id="9" w:name="dst5844"/>
      <w:bookmarkEnd w:id="9"/>
      <w:r w:rsidRPr="007F5AB7">
        <w:rPr>
          <w:rFonts w:ascii="Arial" w:hAnsi="Arial" w:cs="Arial"/>
          <w:color w:val="000000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7" w:anchor="dst0" w:history="1">
        <w:r w:rsidRPr="007F5AB7">
          <w:rPr>
            <w:rFonts w:ascii="Arial" w:hAnsi="Arial" w:cs="Arial"/>
            <w:color w:val="666699"/>
          </w:rPr>
          <w:t>законом</w:t>
        </w:r>
      </w:hyperlink>
      <w:r w:rsidRPr="007F5AB7">
        <w:rPr>
          <w:rFonts w:ascii="Arial" w:hAnsi="Arial" w:cs="Arial"/>
          <w:color w:val="000000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6CB0278F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Помимо указанных случаев административные штрафы,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8" w:anchor="dst2611" w:history="1">
        <w:r w:rsidRPr="007F5AB7">
          <w:rPr>
            <w:rFonts w:ascii="Arial" w:hAnsi="Arial" w:cs="Arial"/>
            <w:color w:val="666699"/>
          </w:rPr>
          <w:t>Кодексом</w:t>
        </w:r>
      </w:hyperlink>
      <w:r w:rsidRPr="007F5AB7">
        <w:rPr>
          <w:rFonts w:ascii="Arial" w:hAnsi="Arial" w:cs="Arial"/>
          <w:color w:val="000000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14:paraId="3CEA8599" w14:textId="77777777" w:rsidR="00A33EEE" w:rsidRPr="007F5AB7" w:rsidRDefault="00A33EEE" w:rsidP="00A33EEE">
      <w:pPr>
        <w:spacing w:line="240" w:lineRule="atLeast"/>
        <w:jc w:val="both"/>
        <w:rPr>
          <w:rFonts w:ascii="Arial" w:hAnsi="Arial" w:cs="Arial"/>
        </w:rPr>
      </w:pPr>
      <w:r w:rsidRPr="007F5AB7">
        <w:rPr>
          <w:rFonts w:ascii="Arial" w:hAnsi="Arial" w:cs="Arial"/>
          <w:color w:val="000000"/>
        </w:rPr>
        <w:t xml:space="preserve">1.2. </w:t>
      </w:r>
      <w:r w:rsidRPr="007F5AB7">
        <w:rPr>
          <w:rFonts w:ascii="Arial" w:hAnsi="Arial" w:cs="Arial"/>
        </w:rPr>
        <w:t>Пункт 6 Порядка изложить в следующей редакции:</w:t>
      </w:r>
    </w:p>
    <w:p w14:paraId="0C1400BF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 xml:space="preserve">«6. Документами, подтверждающими наличие оснований для принятия решения о признании задолженности безнадежной к взысканию, являются: </w:t>
      </w:r>
    </w:p>
    <w:p w14:paraId="766D61C5" w14:textId="75394D5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 xml:space="preserve">а) выписка из отчетности администратора доходов бюджета об учитываемых суммах задолженности по уплате платежей в бюджет Ленинского сельского поселения; </w:t>
      </w:r>
    </w:p>
    <w:p w14:paraId="5D4CC038" w14:textId="3FAA332D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б) справка администратора доходов бюджета о принятых мерах по обеспечению взыскания задолженности по платежам в бюджет Ленинского сельского поселения;</w:t>
      </w:r>
    </w:p>
    <w:p w14:paraId="647715B5" w14:textId="77777777" w:rsidR="00A33EEE" w:rsidRPr="007F5AB7" w:rsidRDefault="00A33EEE" w:rsidP="00A33EEE">
      <w:pPr>
        <w:shd w:val="clear" w:color="auto" w:fill="FFFFFF"/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в) документы, подтверждающие случаи признания безнадежной к взысканию</w:t>
      </w:r>
      <w:r w:rsidRPr="007F5AB7">
        <w:rPr>
          <w:rFonts w:ascii="Arial" w:hAnsi="Arial" w:cs="Arial"/>
          <w:color w:val="000000"/>
        </w:rPr>
        <w:br/>
        <w:t>задолженности по платежам в бюджеты бюджетной системы Российской Федерации, в том числе:</w:t>
      </w:r>
    </w:p>
    <w:p w14:paraId="4788BA23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14:paraId="6359B471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 xml:space="preserve">-судебный акт о завершении конкурсного производства или завершении реализации имущества гражданина - плательщика платежей в бюджет, </w:t>
      </w:r>
      <w:r w:rsidRPr="007F5AB7">
        <w:rPr>
          <w:rFonts w:ascii="Arial" w:hAnsi="Arial" w:cs="Arial"/>
          <w:color w:val="000000"/>
        </w:rPr>
        <w:lastRenderedPageBreak/>
        <w:t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036C4A31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6C66E5EE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28FDB24" w14:textId="77777777" w:rsidR="00A33EEE" w:rsidRPr="007F5AB7" w:rsidRDefault="00A33EEE" w:rsidP="00A33EEE">
      <w:pPr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23D6BB56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7FDDA21D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-постановление судебного пристава-исполнителя об окончании исполнительного</w:t>
      </w:r>
      <w:r w:rsidRPr="007F5AB7">
        <w:rPr>
          <w:rFonts w:ascii="Arial" w:hAnsi="Arial" w:cs="Arial"/>
          <w:color w:val="000000"/>
        </w:rPr>
        <w:br/>
        <w:t xml:space="preserve">производства в связи с возвращением взыскателю исполнительного документа по основанию, предусмотренному </w:t>
      </w:r>
      <w:r w:rsidRPr="007F5AB7">
        <w:rPr>
          <w:rFonts w:ascii="Arial" w:hAnsi="Arial" w:cs="Arial"/>
          <w:color w:val="0000FF"/>
        </w:rPr>
        <w:t xml:space="preserve">пунктом 3 </w:t>
      </w:r>
      <w:r w:rsidRPr="007F5AB7">
        <w:rPr>
          <w:rFonts w:ascii="Arial" w:hAnsi="Arial" w:cs="Arial"/>
          <w:color w:val="000000"/>
        </w:rPr>
        <w:t xml:space="preserve">или </w:t>
      </w:r>
      <w:r w:rsidRPr="007F5AB7">
        <w:rPr>
          <w:rFonts w:ascii="Arial" w:hAnsi="Arial" w:cs="Arial"/>
          <w:color w:val="0000FF"/>
        </w:rPr>
        <w:t xml:space="preserve">4 части 1 статьи 46 </w:t>
      </w:r>
      <w:r w:rsidRPr="007F5AB7">
        <w:rPr>
          <w:rFonts w:ascii="Arial" w:hAnsi="Arial" w:cs="Arial"/>
          <w:color w:val="000000"/>
        </w:rPr>
        <w:t>Федерального</w:t>
      </w:r>
      <w:r w:rsidRPr="007F5AB7">
        <w:rPr>
          <w:rFonts w:ascii="Arial" w:hAnsi="Arial" w:cs="Arial"/>
          <w:color w:val="000000"/>
        </w:rPr>
        <w:br/>
        <w:t>закона "Об исполнительном производстве";</w:t>
      </w:r>
    </w:p>
    <w:p w14:paraId="74A12480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50226FA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7F5AB7">
        <w:rPr>
          <w:rFonts w:ascii="Arial" w:hAnsi="Arial" w:cs="Arial"/>
          <w:color w:val="000000"/>
        </w:rPr>
        <w:t>-постановление о прекращении исполнения постановления о назначении административного наказания.».</w:t>
      </w:r>
    </w:p>
    <w:p w14:paraId="1E9E34FE" w14:textId="77777777" w:rsidR="00A33EEE" w:rsidRPr="007F5AB7" w:rsidRDefault="00A33EEE" w:rsidP="00A33EEE">
      <w:pPr>
        <w:shd w:val="clear" w:color="auto" w:fill="FFFFFF"/>
        <w:spacing w:line="24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7F5AB7">
        <w:rPr>
          <w:rStyle w:val="FontStyle17"/>
          <w:rFonts w:ascii="Arial" w:hAnsi="Arial" w:cs="Arial"/>
          <w:sz w:val="24"/>
          <w:szCs w:val="24"/>
        </w:rPr>
        <w:t>1.3. В остальной части оставить нормы Порядка без изменений.</w:t>
      </w:r>
    </w:p>
    <w:p w14:paraId="3663A487" w14:textId="77777777" w:rsidR="00A33EEE" w:rsidRPr="007F5AB7" w:rsidRDefault="00A33EEE" w:rsidP="00A33EEE">
      <w:pPr>
        <w:pStyle w:val="Style6"/>
        <w:widowControl/>
        <w:spacing w:line="24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7F5AB7">
        <w:rPr>
          <w:rStyle w:val="FontStyle17"/>
          <w:rFonts w:ascii="Arial" w:hAnsi="Arial" w:cs="Arial"/>
          <w:sz w:val="24"/>
          <w:szCs w:val="24"/>
        </w:rPr>
        <w:t>2. Настоящее   постановление   вступает   в   силу   после   его   официального обнародования.</w:t>
      </w:r>
    </w:p>
    <w:p w14:paraId="27ABA7FC" w14:textId="77777777" w:rsidR="00A33EEE" w:rsidRPr="007F5AB7" w:rsidRDefault="00A33EEE" w:rsidP="00A33EEE">
      <w:pPr>
        <w:pStyle w:val="Style5"/>
        <w:widowControl/>
        <w:spacing w:line="240" w:lineRule="atLeast"/>
        <w:rPr>
          <w:rFonts w:ascii="Arial" w:hAnsi="Arial" w:cs="Arial"/>
        </w:rPr>
      </w:pPr>
    </w:p>
    <w:p w14:paraId="7F583952" w14:textId="77777777" w:rsidR="00A33EEE" w:rsidRPr="007F5AB7" w:rsidRDefault="00A33EEE" w:rsidP="00A33EEE">
      <w:pPr>
        <w:pStyle w:val="Style5"/>
        <w:widowControl/>
        <w:spacing w:line="240" w:lineRule="atLeast"/>
        <w:jc w:val="left"/>
        <w:rPr>
          <w:rFonts w:ascii="Arial" w:hAnsi="Arial" w:cs="Arial"/>
        </w:rPr>
      </w:pPr>
    </w:p>
    <w:p w14:paraId="769C09A1" w14:textId="77777777" w:rsidR="00A33EEE" w:rsidRPr="007F5AB7" w:rsidRDefault="00A33EEE" w:rsidP="00A33EEE">
      <w:pPr>
        <w:pStyle w:val="Style5"/>
        <w:widowControl/>
        <w:spacing w:line="240" w:lineRule="atLeast"/>
        <w:jc w:val="left"/>
        <w:rPr>
          <w:rFonts w:ascii="Arial" w:hAnsi="Arial" w:cs="Arial"/>
        </w:rPr>
      </w:pPr>
    </w:p>
    <w:p w14:paraId="5B2A55A8" w14:textId="356E1F7E" w:rsidR="00A33EEE" w:rsidRPr="007F5AB7" w:rsidRDefault="00A33EEE" w:rsidP="00A33EEE">
      <w:pPr>
        <w:pStyle w:val="Style5"/>
        <w:widowControl/>
        <w:spacing w:line="240" w:lineRule="atLeast"/>
        <w:jc w:val="left"/>
        <w:rPr>
          <w:rStyle w:val="FontStyle17"/>
          <w:rFonts w:ascii="Arial" w:hAnsi="Arial" w:cs="Arial"/>
          <w:sz w:val="24"/>
          <w:szCs w:val="24"/>
        </w:rPr>
      </w:pPr>
      <w:r w:rsidRPr="007F5AB7">
        <w:rPr>
          <w:rStyle w:val="FontStyle17"/>
          <w:rFonts w:ascii="Arial" w:hAnsi="Arial" w:cs="Arial"/>
          <w:sz w:val="24"/>
          <w:szCs w:val="24"/>
        </w:rPr>
        <w:t>Глава Ленинского</w:t>
      </w:r>
    </w:p>
    <w:p w14:paraId="0224E4BA" w14:textId="302AE2BB" w:rsidR="00A33EEE" w:rsidRPr="007F5AB7" w:rsidRDefault="00A33EEE" w:rsidP="00A33EEE">
      <w:pPr>
        <w:pStyle w:val="Style5"/>
        <w:widowControl/>
        <w:tabs>
          <w:tab w:val="left" w:pos="7416"/>
        </w:tabs>
        <w:spacing w:line="240" w:lineRule="atLeast"/>
        <w:rPr>
          <w:rStyle w:val="FontStyle17"/>
          <w:rFonts w:ascii="Arial" w:hAnsi="Arial" w:cs="Arial"/>
          <w:sz w:val="24"/>
          <w:szCs w:val="24"/>
        </w:rPr>
      </w:pPr>
      <w:r w:rsidRPr="007F5AB7">
        <w:rPr>
          <w:rStyle w:val="FontStyle17"/>
          <w:rFonts w:ascii="Arial" w:hAnsi="Arial" w:cs="Arial"/>
          <w:sz w:val="24"/>
          <w:szCs w:val="24"/>
        </w:rPr>
        <w:t>сельского поселения                                                         М.М.Зайченко</w:t>
      </w:r>
    </w:p>
    <w:p w14:paraId="5C676D1D" w14:textId="77777777" w:rsidR="00A33EEE" w:rsidRPr="007F5AB7" w:rsidRDefault="00A33EEE" w:rsidP="00A33EEE">
      <w:pPr>
        <w:pStyle w:val="Style5"/>
        <w:widowControl/>
        <w:tabs>
          <w:tab w:val="left" w:pos="7416"/>
        </w:tabs>
        <w:spacing w:line="240" w:lineRule="atLeast"/>
        <w:rPr>
          <w:rStyle w:val="FontStyle17"/>
          <w:rFonts w:ascii="Arial" w:hAnsi="Arial" w:cs="Arial"/>
          <w:sz w:val="24"/>
          <w:szCs w:val="24"/>
        </w:rPr>
      </w:pPr>
    </w:p>
    <w:p w14:paraId="06D1DE90" w14:textId="77777777" w:rsidR="00A33EEE" w:rsidRPr="007F5AB7" w:rsidRDefault="00A33EEE" w:rsidP="00A33EEE">
      <w:pPr>
        <w:pStyle w:val="Style5"/>
        <w:widowControl/>
        <w:tabs>
          <w:tab w:val="left" w:pos="7416"/>
        </w:tabs>
        <w:spacing w:line="240" w:lineRule="atLeast"/>
        <w:rPr>
          <w:rStyle w:val="FontStyle17"/>
          <w:rFonts w:ascii="Arial" w:hAnsi="Arial" w:cs="Arial"/>
          <w:sz w:val="24"/>
          <w:szCs w:val="24"/>
        </w:rPr>
      </w:pPr>
    </w:p>
    <w:p w14:paraId="70C59A47" w14:textId="77777777" w:rsidR="008F456E" w:rsidRPr="007F5AB7" w:rsidRDefault="008F456E">
      <w:pPr>
        <w:rPr>
          <w:rFonts w:ascii="Arial" w:hAnsi="Arial" w:cs="Arial"/>
        </w:rPr>
      </w:pPr>
    </w:p>
    <w:sectPr w:rsidR="008F456E" w:rsidRPr="007F5AB7" w:rsidSect="007F3B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3D"/>
    <w:rsid w:val="007F5AB7"/>
    <w:rsid w:val="008F456E"/>
    <w:rsid w:val="00A33EEE"/>
    <w:rsid w:val="00BB463D"/>
    <w:rsid w:val="00C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7158"/>
  <w15:chartTrackingRefBased/>
  <w15:docId w15:val="{0494DE0B-F8C1-4661-9C3A-D20169F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3EEE"/>
    <w:pPr>
      <w:keepNext/>
      <w:widowControl/>
      <w:autoSpaceDE/>
      <w:autoSpaceDN/>
      <w:adjustRightInd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33EEE"/>
    <w:pPr>
      <w:keepNext/>
      <w:widowControl/>
      <w:autoSpaceDE/>
      <w:autoSpaceDN/>
      <w:adjustRightInd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A33EEE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3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E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3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rsid w:val="00A33EEE"/>
    <w:pPr>
      <w:spacing w:line="326" w:lineRule="exact"/>
      <w:jc w:val="both"/>
    </w:pPr>
  </w:style>
  <w:style w:type="paragraph" w:customStyle="1" w:styleId="Style6">
    <w:name w:val="Style6"/>
    <w:basedOn w:val="a"/>
    <w:rsid w:val="00A33EEE"/>
    <w:pPr>
      <w:spacing w:line="322" w:lineRule="exact"/>
    </w:pPr>
  </w:style>
  <w:style w:type="character" w:customStyle="1" w:styleId="FontStyle17">
    <w:name w:val="Font Style17"/>
    <w:basedOn w:val="a0"/>
    <w:rsid w:val="00A33EE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00/cfd303c8029e168270e391f679545bad64545d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1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08/3fe8d4aaca9650ba62c13ae54fcab444cc149ef2/" TargetMode="External"/><Relationship Id="rId5" Type="http://schemas.openxmlformats.org/officeDocument/2006/relationships/hyperlink" Target="http://www.consultant.ru/document/cons_doc_LAW_35880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58808/f72c047257994bfafac119c80e239738378f591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2020-08-31T12:02:00Z</cp:lastPrinted>
  <dcterms:created xsi:type="dcterms:W3CDTF">2020-08-31T10:49:00Z</dcterms:created>
  <dcterms:modified xsi:type="dcterms:W3CDTF">2020-09-01T05:26:00Z</dcterms:modified>
</cp:coreProperties>
</file>