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88AA" w14:textId="77777777" w:rsidR="007A11EA" w:rsidRPr="008D44DA" w:rsidRDefault="007A11EA" w:rsidP="007A11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 </w:t>
      </w:r>
    </w:p>
    <w:p w14:paraId="2FCCB514" w14:textId="77777777" w:rsidR="007A11EA" w:rsidRPr="008D44DA" w:rsidRDefault="007A11EA" w:rsidP="007A11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СЕЛЬСКОГО ПОСЕЛЕНИЯ</w:t>
      </w:r>
    </w:p>
    <w:p w14:paraId="5B4B9981" w14:textId="77777777" w:rsidR="007A11EA" w:rsidRPr="008D44DA" w:rsidRDefault="007A11EA" w:rsidP="007A11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НИКОЛАЕВСКОГО МУНИЦИПАЛЬНОГО РАЙОНА</w:t>
      </w:r>
    </w:p>
    <w:p w14:paraId="7E4CD083" w14:textId="77777777" w:rsidR="007A11EA" w:rsidRPr="008D44DA" w:rsidRDefault="007A11EA" w:rsidP="007A11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ВОЛГОГРАДСКОЙ ОБЛАСТИ</w:t>
      </w:r>
    </w:p>
    <w:p w14:paraId="63E82BF2" w14:textId="77777777" w:rsidR="007A11EA" w:rsidRPr="008D44DA" w:rsidRDefault="007A11EA" w:rsidP="007A11E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EAD494" w14:textId="77777777" w:rsidR="007A11EA" w:rsidRPr="008D44DA" w:rsidRDefault="007A11EA" w:rsidP="007A11E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EA20A9" w14:textId="77777777" w:rsidR="007A11EA" w:rsidRPr="008D44DA" w:rsidRDefault="007A11EA" w:rsidP="007A11E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BF3C6A4" w14:textId="77777777" w:rsidR="007A11EA" w:rsidRPr="008D44DA" w:rsidRDefault="007A11EA" w:rsidP="007A1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421853D9" w14:textId="77777777"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55969B" w14:textId="2A8A1F01" w:rsidR="007A11EA" w:rsidRPr="008D44DA" w:rsidRDefault="007A11EA" w:rsidP="007A1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45285922"/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от 10 июля 2020 года      </w:t>
      </w:r>
      <w:r w:rsidR="00DC7CDC"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D44DA">
        <w:rPr>
          <w:rFonts w:ascii="Arial" w:eastAsia="Times New Roman" w:hAnsi="Arial" w:cs="Arial"/>
          <w:sz w:val="24"/>
          <w:szCs w:val="24"/>
          <w:lang w:eastAsia="ru-RU"/>
        </w:rPr>
        <w:t>№ 51</w:t>
      </w:r>
    </w:p>
    <w:p w14:paraId="007F8BEF" w14:textId="77777777" w:rsidR="007A11EA" w:rsidRPr="008D44DA" w:rsidRDefault="007A11EA" w:rsidP="007A11E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27F836" w14:textId="77777777" w:rsidR="007A11EA" w:rsidRPr="008D44DA" w:rsidRDefault="007A11EA" w:rsidP="007A11E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6A05C9" w14:textId="77777777"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Hlk45285456"/>
      <w:r w:rsidRPr="008D44DA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Ленинского сельского поселения Николаевского муниципального района Волгоградской области от 24 июня 2019 г. № 59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Ленинского сельского поселения, расположенных на территории Ленинского сельского поселения, в постоянное (бессрочное) пользование»</w:t>
      </w:r>
    </w:p>
    <w:bookmarkEnd w:id="0"/>
    <w:bookmarkEnd w:id="1"/>
    <w:p w14:paraId="2E6CD0FA" w14:textId="77777777" w:rsidR="007A11EA" w:rsidRPr="008D44DA" w:rsidRDefault="007A11EA" w:rsidP="007A11EA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99E276" w14:textId="77777777"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9181F6" w14:textId="77777777"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Устава Ленинского сельского поселения Николаевского муниципального района, администрация Ленинского сельского поселения </w:t>
      </w:r>
      <w:r w:rsidRPr="008D44DA">
        <w:rPr>
          <w:rFonts w:ascii="Arial" w:eastAsia="Times New Roman" w:hAnsi="Arial" w:cs="Arial"/>
          <w:spacing w:val="30"/>
          <w:sz w:val="24"/>
          <w:szCs w:val="24"/>
          <w:lang w:eastAsia="ru-RU"/>
        </w:rPr>
        <w:t>постановляет</w:t>
      </w:r>
      <w:r w:rsidRPr="008D44D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233A3F2" w14:textId="77777777" w:rsidR="007A11EA" w:rsidRPr="008D44DA" w:rsidRDefault="007A11EA" w:rsidP="007A11EA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252BD8" w14:textId="77777777" w:rsidR="007A11EA" w:rsidRPr="008D44DA" w:rsidRDefault="007A11EA" w:rsidP="007A11EA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Ленинского сельского поселения, и земельных участков, государственная собственность на которые не разграничена, расположенных на территории Ленинского сельского поселения</w:t>
      </w:r>
      <w:r w:rsidRPr="008D4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в постоянное (бессрочное) пользование», утвержденный постановлением </w:t>
      </w:r>
      <w:r w:rsidRPr="008D44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Ленинского сельского поселения Николаевского муниципального района Волгоградской области от 24 июня 2019 г. № 59 </w:t>
      </w:r>
      <w:r w:rsidRPr="008D44D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370FC866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1) абзац четвертый пункта 1.3.2 изложить в следующей редакции: «в сети Интернет на официальном сайте Ленинского сельского поселения (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len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 w:history="1"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D4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D44DA">
        <w:rPr>
          <w:rFonts w:ascii="Arial" w:eastAsia="Times New Roman" w:hAnsi="Arial" w:cs="Arial"/>
          <w:sz w:val="24"/>
          <w:szCs w:val="24"/>
          <w:lang w:eastAsia="ru-RU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услуг).»;</w:t>
      </w:r>
    </w:p>
    <w:p w14:paraId="7387D41B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2) в пункте 2.5:</w:t>
      </w:r>
    </w:p>
    <w:p w14:paraId="3CE114F5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абзац семнадцатый исключить;</w:t>
      </w:r>
    </w:p>
    <w:p w14:paraId="21EDCC4E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абзац восемнадцатый считать абзацем семнадцатым;</w:t>
      </w:r>
    </w:p>
    <w:p w14:paraId="3AC382E2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3) в пункте 2.10.2:</w:t>
      </w:r>
    </w:p>
    <w:p w14:paraId="7980FAEE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подпункты 4-8 исключить;</w:t>
      </w:r>
    </w:p>
    <w:p w14:paraId="64276CB4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       подпункт 9 считать подпунктом 4;</w:t>
      </w:r>
    </w:p>
    <w:p w14:paraId="57821320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подпункты 26-33 пункта 2.11 исключить;</w:t>
      </w:r>
    </w:p>
    <w:p w14:paraId="34249562" w14:textId="77777777"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4) абзац четырнадцатый пункта 2.15.4 изложить в следующей редакции: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Региональном портале государственных и муниципальных услуг (http://uslugi.volganet.ru), а также на официальном сайте уполномоченного органа (адрес сайта 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len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D44DA">
        <w:rPr>
          <w:rFonts w:ascii="Arial" w:eastAsia="Times New Roman" w:hAnsi="Arial" w:cs="Arial"/>
          <w:sz w:val="24"/>
          <w:szCs w:val="24"/>
          <w:lang w:eastAsia="ru-RU"/>
        </w:rPr>
        <w:t>).»;</w:t>
      </w:r>
    </w:p>
    <w:p w14:paraId="7A839382" w14:textId="77777777" w:rsidR="007A11EA" w:rsidRPr="008D44DA" w:rsidRDefault="007A11EA" w:rsidP="007A1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  5) пункт 5.3 изложить в следующей редакции:</w:t>
      </w:r>
    </w:p>
    <w:p w14:paraId="24BEEA4C" w14:textId="77777777" w:rsidR="007A11EA" w:rsidRPr="008D44DA" w:rsidRDefault="007A11EA" w:rsidP="007A11EA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14:paraId="4B2F3A0E" w14:textId="77777777" w:rsidR="007A11EA" w:rsidRPr="008D44DA" w:rsidRDefault="007A11EA" w:rsidP="007A11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6) в пункте 5.6 слова «и почтовый адрес» заменить словами «</w:t>
      </w:r>
      <w:r w:rsidRPr="008D44DA">
        <w:rPr>
          <w:rFonts w:ascii="Arial" w:eastAsia="Calibri" w:hAnsi="Arial" w:cs="Arial"/>
          <w:sz w:val="24"/>
          <w:szCs w:val="24"/>
          <w:lang w:eastAsia="ru-RU"/>
        </w:rPr>
        <w:t>и (или) почтовый адрес».</w:t>
      </w:r>
    </w:p>
    <w:p w14:paraId="6DD2F9C2" w14:textId="77777777" w:rsidR="007A11EA" w:rsidRPr="008D44DA" w:rsidRDefault="007A11EA" w:rsidP="007A11E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14:paraId="51C47D0A" w14:textId="77777777"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FDC252" w14:textId="77777777"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4ADE4" w14:textId="77777777"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5FBF1A" w14:textId="77777777"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32EF8E" w14:textId="77777777"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1D13BF" w14:textId="77777777"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Ленинского </w:t>
      </w:r>
    </w:p>
    <w:p w14:paraId="7E8B5535" w14:textId="77777777"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44D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</w:t>
      </w:r>
      <w:proofErr w:type="spellStart"/>
      <w:r w:rsidRPr="008D44DA">
        <w:rPr>
          <w:rFonts w:ascii="Arial" w:eastAsia="Times New Roman" w:hAnsi="Arial" w:cs="Arial"/>
          <w:sz w:val="24"/>
          <w:szCs w:val="24"/>
          <w:lang w:eastAsia="ru-RU"/>
        </w:rPr>
        <w:t>М.М.Зайченко</w:t>
      </w:r>
      <w:proofErr w:type="spellEnd"/>
    </w:p>
    <w:p w14:paraId="4250D5C1" w14:textId="77777777" w:rsidR="007A11EA" w:rsidRPr="008D44DA" w:rsidRDefault="007A11EA" w:rsidP="007A11EA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2251E90" w14:textId="77777777"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123ECC" w14:textId="77777777"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FFF2B3" w14:textId="77777777"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0E87A7" w14:textId="77777777"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770E93" w14:textId="77777777"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6EF73" w14:textId="77777777"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CCE4A6" w14:textId="77777777" w:rsidR="007A11EA" w:rsidRPr="008D44DA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C6DED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C1EAB9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569BF0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A93322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1B7D3C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A0577C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493771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0CC94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154480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1AA35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1B8693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068EA5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9B103B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CA7B6E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DF630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A775D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920227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696410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94486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169867" w14:textId="77777777" w:rsidR="007A11EA" w:rsidRPr="00DC7CDC" w:rsidRDefault="007A11EA" w:rsidP="007A1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E18B72" w14:textId="77777777" w:rsidR="007A11EA" w:rsidRPr="00DC7CDC" w:rsidRDefault="007A11EA" w:rsidP="007A11EA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7CDC">
        <w:rPr>
          <w:rFonts w:ascii="Arial" w:eastAsia="Times New Roman" w:hAnsi="Arial" w:cs="Arial"/>
          <w:b/>
          <w:sz w:val="24"/>
          <w:szCs w:val="24"/>
          <w:lang w:eastAsia="ru-RU"/>
        </w:rPr>
        <w:t>Модельный проект:</w:t>
      </w:r>
      <w:r w:rsidRPr="00DC7CDC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постановление администрации муниципального образования от 24 июня 2019 г.№ 59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Ленинского сельского, расположенных на территории Ленинского сельского поселения в постоянное (бессрочное) пользование» </w:t>
      </w:r>
    </w:p>
    <w:tbl>
      <w:tblPr>
        <w:tblStyle w:val="a3"/>
        <w:tblpPr w:leftFromText="180" w:rightFromText="180" w:vertAnchor="page" w:horzAnchor="margin" w:tblpY="3475"/>
        <w:tblW w:w="10008" w:type="dxa"/>
        <w:tblLayout w:type="fixed"/>
        <w:tblLook w:val="01E0" w:firstRow="1" w:lastRow="1" w:firstColumn="1" w:lastColumn="1" w:noHBand="0" w:noVBand="0"/>
      </w:tblPr>
      <w:tblGrid>
        <w:gridCol w:w="540"/>
        <w:gridCol w:w="1933"/>
        <w:gridCol w:w="4475"/>
        <w:gridCol w:w="3060"/>
      </w:tblGrid>
      <w:tr w:rsidR="007A11EA" w:rsidRPr="00DC7CDC" w14:paraId="17700B70" w14:textId="77777777" w:rsidTr="00A25EA0">
        <w:tc>
          <w:tcPr>
            <w:tcW w:w="540" w:type="dxa"/>
          </w:tcPr>
          <w:p w14:paraId="68AF810F" w14:textId="77777777"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33" w:type="dxa"/>
          </w:tcPr>
          <w:p w14:paraId="2FF704FA" w14:textId="77777777"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475" w:type="dxa"/>
          </w:tcPr>
          <w:p w14:paraId="3286AD35" w14:textId="77777777"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Сведения о принятии модельного проекта (реквизиты НПА)</w:t>
            </w:r>
          </w:p>
        </w:tc>
        <w:tc>
          <w:tcPr>
            <w:tcW w:w="3060" w:type="dxa"/>
          </w:tcPr>
          <w:p w14:paraId="73AFA18B" w14:textId="77777777"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14:paraId="33D542CA" w14:textId="77777777" w:rsidR="007A11EA" w:rsidRPr="00DC7CDC" w:rsidRDefault="007A11EA" w:rsidP="007A11E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i/>
                <w:sz w:val="24"/>
                <w:szCs w:val="24"/>
              </w:rPr>
              <w:t>(заполняется в случае непринятия модельного проекта)</w:t>
            </w:r>
            <w:r w:rsidRPr="00DC7CDC">
              <w:rPr>
                <w:rFonts w:ascii="Arial" w:hAnsi="Arial" w:cs="Arial"/>
                <w:sz w:val="24"/>
                <w:szCs w:val="24"/>
              </w:rPr>
              <w:t xml:space="preserve"> - здесь необходимо указать причины непринятия предлагаемого модельного проекта, в т.ч. отразить сведения о наличии НПА по данному вопросу, не противоречащего действующему законодательству и др.</w:t>
            </w:r>
          </w:p>
        </w:tc>
      </w:tr>
      <w:tr w:rsidR="007A11EA" w:rsidRPr="00DC7CDC" w14:paraId="76E71410" w14:textId="77777777" w:rsidTr="00A25EA0">
        <w:tc>
          <w:tcPr>
            <w:tcW w:w="540" w:type="dxa"/>
          </w:tcPr>
          <w:p w14:paraId="4073892D" w14:textId="77777777" w:rsidR="007A11EA" w:rsidRPr="00DC7CDC" w:rsidRDefault="007A11EA" w:rsidP="007A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14:paraId="2B6253BF" w14:textId="77777777" w:rsidR="007A11EA" w:rsidRPr="00DC7CDC" w:rsidRDefault="007A11EA" w:rsidP="007A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5" w:type="dxa"/>
          </w:tcPr>
          <w:p w14:paraId="76339C67" w14:textId="77777777" w:rsidR="007A11EA" w:rsidRPr="00DC7CDC" w:rsidRDefault="007A11EA" w:rsidP="007A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35040957" w14:textId="77777777" w:rsidR="007A11EA" w:rsidRPr="00DC7CDC" w:rsidRDefault="007A11EA" w:rsidP="007A1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11EA" w:rsidRPr="00DC7CDC" w14:paraId="3BB5000D" w14:textId="77777777" w:rsidTr="00A25EA0">
        <w:tc>
          <w:tcPr>
            <w:tcW w:w="540" w:type="dxa"/>
          </w:tcPr>
          <w:p w14:paraId="19F99244" w14:textId="77777777" w:rsidR="007A11EA" w:rsidRPr="00DC7CDC" w:rsidRDefault="007A11EA" w:rsidP="007A11EA">
            <w:pPr>
              <w:rPr>
                <w:rFonts w:ascii="Arial" w:hAnsi="Arial" w:cs="Arial"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14:paraId="166CF646" w14:textId="77777777" w:rsidR="007A11EA" w:rsidRPr="00DC7CDC" w:rsidRDefault="007A11EA" w:rsidP="007A11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7CDC">
              <w:rPr>
                <w:rFonts w:ascii="Arial" w:hAnsi="Arial" w:cs="Arial"/>
                <w:sz w:val="24"/>
                <w:szCs w:val="24"/>
              </w:rPr>
              <w:t>Ленинского  сельское</w:t>
            </w:r>
            <w:proofErr w:type="gramEnd"/>
            <w:r w:rsidRPr="00DC7CDC">
              <w:rPr>
                <w:rFonts w:ascii="Arial" w:hAnsi="Arial" w:cs="Arial"/>
                <w:sz w:val="24"/>
                <w:szCs w:val="24"/>
              </w:rPr>
              <w:t xml:space="preserve"> поселение </w:t>
            </w:r>
          </w:p>
        </w:tc>
        <w:tc>
          <w:tcPr>
            <w:tcW w:w="4475" w:type="dxa"/>
          </w:tcPr>
          <w:p w14:paraId="6D309E6A" w14:textId="77777777" w:rsidR="007A11EA" w:rsidRPr="00DC7CDC" w:rsidRDefault="007A11EA" w:rsidP="007A11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7CDC">
              <w:rPr>
                <w:rFonts w:ascii="Arial" w:hAnsi="Arial" w:cs="Arial"/>
                <w:sz w:val="24"/>
                <w:szCs w:val="24"/>
              </w:rPr>
              <w:t>Постановление администрации Ленинского сельского поселения  от 10.07.2020 г.№ 51 «</w:t>
            </w:r>
            <w:r w:rsidRPr="00DC7CDC">
              <w:rPr>
                <w:rFonts w:ascii="Arial" w:hAnsi="Arial" w:cs="Arial"/>
                <w:bCs/>
                <w:sz w:val="24"/>
                <w:szCs w:val="24"/>
              </w:rPr>
              <w:t xml:space="preserve"> О внесении изменений в постановление администрации Ленинского сельского поселения Николаевского муниципального района Волгоградской области от 24 июня 2019 г. № 59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Ленинского сельского поселения, расположенных на территории Ленинского сельского поселения, в постоянное (бессрочное) пользование»</w:t>
            </w:r>
          </w:p>
          <w:p w14:paraId="7D3A312E" w14:textId="77777777" w:rsidR="007A11EA" w:rsidRPr="00DC7CDC" w:rsidRDefault="007A11EA" w:rsidP="007A11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C7DA879" w14:textId="77777777" w:rsidR="007A11EA" w:rsidRPr="00DC7CDC" w:rsidRDefault="007A11EA" w:rsidP="007A1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8AA34B" w14:textId="77777777" w:rsidR="008F456E" w:rsidRPr="00DC7CDC" w:rsidRDefault="008F456E">
      <w:pPr>
        <w:rPr>
          <w:rFonts w:ascii="Arial" w:hAnsi="Arial" w:cs="Arial"/>
          <w:sz w:val="24"/>
          <w:szCs w:val="24"/>
        </w:rPr>
      </w:pPr>
    </w:p>
    <w:sectPr w:rsidR="008F456E" w:rsidRPr="00DC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2D"/>
    <w:rsid w:val="007A11EA"/>
    <w:rsid w:val="008D44DA"/>
    <w:rsid w:val="008F456E"/>
    <w:rsid w:val="00A73C2D"/>
    <w:rsid w:val="00D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35F"/>
  <w15:chartTrackingRefBased/>
  <w15:docId w15:val="{66D3DAF0-52CE-48F8-9443-0F66CA3F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2020-07-29T06:53:00Z</dcterms:created>
  <dcterms:modified xsi:type="dcterms:W3CDTF">2020-07-29T07:36:00Z</dcterms:modified>
</cp:coreProperties>
</file>