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Cs w:val="24"/>
        </w:rPr>
      </w:pPr>
    </w:p>
    <w:p>
      <w:pPr>
        <w:pStyle w:val="2"/>
        <w:rPr>
          <w:szCs w:val="24"/>
        </w:rPr>
      </w:pP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АДМИНИСТРАЦИЯ   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ЛЕНИНСКОГО СЕЛЬСКОГО ПОСЕЛЕНИЯ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НИКОЛАЕВСКОГО МУНИЦИПАЛЬНОГО РАЙОНА</w:t>
      </w:r>
    </w:p>
    <w:p>
      <w:pPr>
        <w:pStyle w:val="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ВОЛГОГРАДСКОЙ ОБЛАСТИ</w:t>
      </w:r>
    </w:p>
    <w:p>
      <w:pPr>
        <w:pStyle w:val="4"/>
        <w:pBdr>
          <w:bottom w:val="thickThinSmallGap" w:color="auto" w:sz="18" w:space="0"/>
        </w:pBd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ПОСТАНОВЛЕНИЕ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от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24 августа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  202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 xml:space="preserve">               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№  6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2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</w:t>
      </w:r>
    </w:p>
    <w:p>
      <w:pPr>
        <w:ind w:firstLine="240" w:firstLineChars="100"/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О внесении изменений и дополнений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 постановление администрации Ленинского сельского поселения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№33 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от 23.04.2019 года 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</w:rPr>
        <w:t xml:space="preserve">Административного регламента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«Признание садового дома жилым домом и жилого дома садовым домом»</w:t>
      </w:r>
      <w:r>
        <w:rPr>
          <w:rFonts w:hint="default"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В соответствии с Федеральным законом Российской Федерации от 27 июля 2010 года №210-ФЗ «Об организации предоставления государственных и муниципальных услуг», руководствуясь Уставом Ленинского  сельского поселения Николаевского муниципального района Волгоградской области, Администрация Ленинского  сельского поселения Николаевского муниципального района Волгоградской области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ПОСТАНОВЛЯЕТ: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1.  Внести в постановление администрации Ленинского сельского поселения Николаевского муниципального района Волгоградской области от 23.04.2019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г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ода</w:t>
      </w:r>
      <w:r>
        <w:rPr>
          <w:rFonts w:hint="default" w:ascii="Times New Roman" w:hAnsi="Times New Roman" w:cs="Times New Roman"/>
          <w:sz w:val="24"/>
          <w:szCs w:val="24"/>
        </w:rPr>
        <w:t xml:space="preserve"> №33 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hint="default" w:ascii="Times New Roman" w:hAnsi="Times New Roman" w:cs="Times New Roman"/>
          <w:sz w:val="24"/>
          <w:szCs w:val="24"/>
        </w:rPr>
        <w:t>«Признание садового дома жилым домом и жилого дома садовым домом»,   (далее –  Регламент)  следующие изменения:</w:t>
      </w:r>
    </w:p>
    <w:p>
      <w:pPr>
        <w:autoSpaceDE w:val="0"/>
        <w:autoSpaceDN w:val="0"/>
        <w:adjustRightInd w:val="0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line="243" w:lineRule="auto"/>
        <w:ind w:left="260" w:firstLine="706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1.1.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 в</w:t>
      </w:r>
      <w:r>
        <w:rPr>
          <w:rFonts w:hint="default" w:ascii="Times New Roman" w:hAnsi="Times New Roman" w:cs="Times New Roman"/>
          <w:sz w:val="24"/>
          <w:szCs w:val="24"/>
        </w:rPr>
        <w:t xml:space="preserve"> Пункт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sz w:val="24"/>
          <w:szCs w:val="24"/>
        </w:rPr>
        <w:t xml:space="preserve">  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2.2. Наименование органа, предоставляющего муниципальную услугу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слова</w:t>
      </w:r>
    </w:p>
    <w:p>
      <w:pPr>
        <w:spacing w:line="1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" w:lineRule="exact"/>
        <w:rPr>
          <w:rFonts w:hint="default" w:ascii="Times New Roman" w:hAnsi="Times New Roman" w:eastAsia="Times New Roman" w:cs="Times New Roman"/>
          <w:sz w:val="24"/>
          <w:szCs w:val="24"/>
        </w:rPr>
      </w:pPr>
    </w:p>
    <w:p>
      <w:pPr>
        <w:spacing w:line="239" w:lineRule="auto"/>
        <w:ind w:left="260" w:firstLine="720"/>
        <w:jc w:val="both"/>
        <w:rPr>
          <w:rFonts w:hint="default" w:ascii="Times New Roman" w:hAnsi="Times New Roman" w:eastAsia="Times New Roman" w:cs="Times New Roman"/>
          <w:color w:val="C00000"/>
          <w:sz w:val="24"/>
          <w:szCs w:val="24"/>
        </w:rPr>
      </w:pPr>
      <w:r>
        <w:rPr>
          <w:rFonts w:hint="default" w:ascii="Times New Roman" w:hAnsi="Times New Roman" w:cs="Times New Roman"/>
          <w:color w:val="C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Times New Roman" w:cs="Times New Roman"/>
          <w:color w:val="C00000"/>
          <w:sz w:val="24"/>
          <w:szCs w:val="24"/>
        </w:rPr>
        <w:t>Соисполнителем, осуществляющим подготовку материалов, для предоставления муниципальной услуги, является Межведомственная комиссия по вопросам перевода (отказа в переводе) жилого (нежилого) помещения в нежилое (жилое) помещение, признания жилого помещения пригодным (непригодным) для проживания, иным архитектурно - строительным вопросам (далее - Комиссия)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ru-RU"/>
        </w:rPr>
        <w:t>»- исключить</w:t>
      </w:r>
      <w:r>
        <w:rPr>
          <w:rFonts w:hint="default" w:ascii="Times New Roman" w:hAnsi="Times New Roman" w:eastAsia="Times New Roman" w:cs="Times New Roman"/>
          <w:color w:val="C00000"/>
          <w:sz w:val="24"/>
          <w:szCs w:val="24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Постановление вступает в силу со дня его подписания и подлежит обнародованию.</w:t>
      </w:r>
    </w:p>
    <w:p>
      <w:pPr>
        <w:pStyle w:val="9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</w:t>
      </w:r>
    </w:p>
    <w:p>
      <w:pPr>
        <w:pStyle w:val="9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ind w:firstLine="54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9"/>
        <w:ind w:firstLine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Глава Ленинского сельского поселения                                      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Г.Н. Николенко.</w:t>
      </w:r>
    </w:p>
    <w:p>
      <w:pPr>
        <w:pStyle w:val="9"/>
        <w:ind w:firstLine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headerReference r:id="rId3" w:type="even"/>
      <w:pgSz w:w="11909" w:h="16834"/>
      <w:pgMar w:top="542" w:right="775" w:bottom="397" w:left="1134" w:header="720" w:footer="720" w:gutter="0"/>
      <w:cols w:space="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3C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3"/>
    <w:basedOn w:val="1"/>
    <w:next w:val="1"/>
    <w:qFormat/>
    <w:uiPriority w:val="0"/>
    <w:pPr>
      <w:keepNext/>
      <w:jc w:val="center"/>
      <w:outlineLvl w:val="2"/>
    </w:pPr>
    <w:rPr>
      <w:b/>
      <w:sz w:val="24"/>
    </w:rPr>
  </w:style>
  <w:style w:type="paragraph" w:styleId="3">
    <w:name w:val="heading 4"/>
    <w:basedOn w:val="1"/>
    <w:next w:val="1"/>
    <w:qFormat/>
    <w:uiPriority w:val="0"/>
    <w:pPr>
      <w:keepNext/>
      <w:jc w:val="center"/>
      <w:outlineLvl w:val="3"/>
    </w:pPr>
    <w:rPr>
      <w:b/>
      <w:sz w:val="36"/>
    </w:rPr>
  </w:style>
  <w:style w:type="paragraph" w:styleId="4">
    <w:name w:val="heading 5"/>
    <w:basedOn w:val="1"/>
    <w:next w:val="1"/>
    <w:qFormat/>
    <w:uiPriority w:val="0"/>
    <w:pPr>
      <w:keepNext/>
      <w:pBdr>
        <w:bottom w:val="thickThinSmallGap" w:color="auto" w:sz="18" w:space="1"/>
      </w:pBdr>
      <w:jc w:val="right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uppressAutoHyphens/>
      <w:jc w:val="center"/>
    </w:pPr>
    <w:rPr>
      <w:sz w:val="28"/>
    </w:rPr>
  </w:style>
  <w:style w:type="paragraph" w:customStyle="1" w:styleId="9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108</TotalTime>
  <ScaleCrop>false</ScaleCrop>
  <LinksUpToDate>false</LinksUpToDate>
  <CharactersWithSpaces>0</CharactersWithSpaces>
  <Application>WPS Office_12.2.0.13193_F1E327BC-269C-435d-A152-05C5408002CA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2023-08-24T08:39:38Z</dcterms:created>
  <dc:creator>user</dc:creator>
  <cp:lastModifiedBy>user</cp:lastModifiedBy>
  <cp:lastPrinted>2023-08-24T09:00:05Z</cp:lastPrinted>
  <dcterms:modified xsi:type="dcterms:W3CDTF">2023-08-24T10:48:21Z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1049-12.2.0.13193</vt:lpwstr>
  </property>
  <property fmtid="{D5CDD505-2E9C-101B-9397-08002B2CF9AE}" pid="3" name="ICV">
    <vt:lpwstr>088BA1731B824EC7B2E8B3816827BA12_12</vt:lpwstr>
  </property>
</Properties>
</file>