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F35F2" w14:textId="77777777" w:rsidR="00B72913" w:rsidRDefault="00000000">
      <w:pPr>
        <w:pStyle w:val="a9"/>
        <w:spacing w:line="228" w:lineRule="auto"/>
        <w:jc w:val="right"/>
        <w:rPr>
          <w:b w:val="0"/>
          <w:caps/>
          <w:color w:val="000000"/>
          <w:sz w:val="22"/>
          <w:szCs w:val="22"/>
        </w:rPr>
      </w:pPr>
      <w:r>
        <w:rPr>
          <w:b w:val="0"/>
          <w:caps/>
          <w:color w:val="000000"/>
          <w:sz w:val="22"/>
          <w:szCs w:val="22"/>
        </w:rPr>
        <w:t>Приложение</w:t>
      </w:r>
    </w:p>
    <w:p w14:paraId="02E56D5E" w14:textId="77777777" w:rsidR="00B72913" w:rsidRDefault="00000000">
      <w:pPr>
        <w:pStyle w:val="aa"/>
        <w:jc w:val="right"/>
        <w:rPr>
          <w:rFonts w:ascii="Times New Roman" w:hAnsi="Times New Roman" w:cs="Times New Roman"/>
          <w:i w:val="0"/>
          <w:sz w:val="22"/>
          <w:szCs w:val="22"/>
        </w:rPr>
      </w:pPr>
      <w:r>
        <w:rPr>
          <w:rFonts w:ascii="Times New Roman" w:hAnsi="Times New Roman" w:cs="Times New Roman"/>
          <w:i w:val="0"/>
          <w:sz w:val="22"/>
          <w:szCs w:val="22"/>
        </w:rPr>
        <w:t>к постановлению администрации</w:t>
      </w:r>
    </w:p>
    <w:p w14:paraId="36A16AB8" w14:textId="77777777" w:rsidR="00B72913" w:rsidRDefault="00000000">
      <w:pPr>
        <w:pStyle w:val="a6"/>
        <w:jc w:val="right"/>
        <w:rPr>
          <w:sz w:val="22"/>
          <w:szCs w:val="22"/>
        </w:rPr>
      </w:pPr>
      <w:r>
        <w:rPr>
          <w:sz w:val="22"/>
          <w:szCs w:val="22"/>
        </w:rPr>
        <w:t>Ленинского сельского поселения</w:t>
      </w:r>
    </w:p>
    <w:p w14:paraId="6987D7D4" w14:textId="77777777" w:rsidR="00B72913" w:rsidRDefault="00000000">
      <w:pPr>
        <w:pStyle w:val="a6"/>
        <w:jc w:val="right"/>
        <w:rPr>
          <w:sz w:val="22"/>
          <w:szCs w:val="22"/>
        </w:rPr>
      </w:pPr>
      <w:r>
        <w:rPr>
          <w:sz w:val="22"/>
          <w:szCs w:val="22"/>
        </w:rPr>
        <w:t>от 10.11.2023 г № 74</w:t>
      </w:r>
    </w:p>
    <w:p w14:paraId="1B6FDFB2" w14:textId="77777777" w:rsidR="00B72913" w:rsidRDefault="00B72913">
      <w:pPr>
        <w:pStyle w:val="a9"/>
        <w:spacing w:line="228" w:lineRule="auto"/>
        <w:rPr>
          <w:sz w:val="22"/>
          <w:szCs w:val="22"/>
        </w:rPr>
      </w:pPr>
    </w:p>
    <w:p w14:paraId="2DE576EC" w14:textId="77777777" w:rsidR="00B72913" w:rsidRDefault="00B72913">
      <w:pPr>
        <w:pStyle w:val="a9"/>
        <w:spacing w:line="228" w:lineRule="auto"/>
        <w:rPr>
          <w:sz w:val="20"/>
        </w:rPr>
      </w:pPr>
    </w:p>
    <w:p w14:paraId="57100B9B" w14:textId="77777777" w:rsidR="00B72913" w:rsidRDefault="00B72913">
      <w:pPr>
        <w:pStyle w:val="a9"/>
        <w:spacing w:line="228" w:lineRule="auto"/>
        <w:rPr>
          <w:sz w:val="20"/>
        </w:rPr>
      </w:pPr>
    </w:p>
    <w:p w14:paraId="1D9A2B47" w14:textId="77777777" w:rsidR="00B72913" w:rsidRDefault="00B72913">
      <w:pPr>
        <w:pStyle w:val="a9"/>
        <w:spacing w:line="228" w:lineRule="auto"/>
        <w:rPr>
          <w:sz w:val="20"/>
        </w:rPr>
      </w:pPr>
    </w:p>
    <w:p w14:paraId="3E7B00D6" w14:textId="77777777" w:rsidR="00B72913" w:rsidRDefault="00B72913">
      <w:pPr>
        <w:pStyle w:val="a9"/>
        <w:spacing w:line="228" w:lineRule="auto"/>
        <w:rPr>
          <w:sz w:val="20"/>
        </w:rPr>
      </w:pPr>
    </w:p>
    <w:p w14:paraId="0FDBD482" w14:textId="77777777" w:rsidR="00B72913" w:rsidRDefault="00000000">
      <w:pPr>
        <w:pStyle w:val="a9"/>
        <w:spacing w:line="228" w:lineRule="auto"/>
        <w:rPr>
          <w:b w:val="0"/>
          <w:caps/>
          <w:color w:val="0000FF"/>
          <w:sz w:val="22"/>
          <w:szCs w:val="22"/>
        </w:rPr>
      </w:pPr>
      <w:r>
        <w:rPr>
          <w:sz w:val="22"/>
          <w:szCs w:val="22"/>
        </w:rPr>
        <w:t>Введение</w:t>
      </w:r>
    </w:p>
    <w:p w14:paraId="7F742CA1" w14:textId="77777777" w:rsidR="00B72913" w:rsidRDefault="00B72913">
      <w:pPr>
        <w:pStyle w:val="a9"/>
        <w:spacing w:line="208" w:lineRule="auto"/>
        <w:rPr>
          <w:sz w:val="22"/>
          <w:szCs w:val="22"/>
        </w:rPr>
      </w:pPr>
    </w:p>
    <w:p w14:paraId="26E11F8A" w14:textId="77777777" w:rsidR="00B72913" w:rsidRDefault="00000000">
      <w:pPr>
        <w:pStyle w:val="a9"/>
        <w:ind w:firstLine="720"/>
        <w:jc w:val="both"/>
        <w:rPr>
          <w:b w:val="0"/>
          <w:sz w:val="22"/>
          <w:szCs w:val="22"/>
        </w:rPr>
      </w:pPr>
      <w:r>
        <w:rPr>
          <w:b w:val="0"/>
          <w:sz w:val="22"/>
          <w:szCs w:val="22"/>
        </w:rPr>
        <w:t>Прогноз социально-экономического развития  Ленинского сельского поселения Николаевского муниципального района на 2024 год и плановый период 2025 и 2026 годов разработан в соответствии со статьями 173 и 184.2 Бюджетного кодекса Российской Федерации, положением о бюджетном процессе в Ленинском сельском поселении Николаевского муниципального района, утвержденным решением Совета депутатов Ленинского сельского поселения от 26.07.2010 г №10/10, Порядком разработки прогноза социально-экономического развития  Ленинского сельского поселения.</w:t>
      </w:r>
    </w:p>
    <w:p w14:paraId="2583BF23" w14:textId="77777777" w:rsidR="00B72913" w:rsidRDefault="00000000">
      <w:pPr>
        <w:pStyle w:val="a9"/>
        <w:ind w:firstLine="720"/>
        <w:jc w:val="both"/>
        <w:rPr>
          <w:b w:val="0"/>
          <w:sz w:val="22"/>
          <w:szCs w:val="22"/>
        </w:rPr>
      </w:pPr>
      <w:r>
        <w:rPr>
          <w:b w:val="0"/>
          <w:sz w:val="22"/>
          <w:szCs w:val="22"/>
        </w:rPr>
        <w:t xml:space="preserve"> </w:t>
      </w:r>
    </w:p>
    <w:p w14:paraId="4A485890" w14:textId="77777777" w:rsidR="00B72913" w:rsidRDefault="00000000">
      <w:pPr>
        <w:pStyle w:val="ConsNonformat"/>
        <w:widowControl/>
        <w:ind w:firstLine="709"/>
        <w:jc w:val="both"/>
        <w:rPr>
          <w:rFonts w:ascii="Times New Roman" w:hAnsi="Times New Roman"/>
          <w:sz w:val="22"/>
          <w:szCs w:val="22"/>
        </w:rPr>
      </w:pPr>
      <w:r>
        <w:rPr>
          <w:rFonts w:ascii="Times New Roman" w:hAnsi="Times New Roman"/>
          <w:sz w:val="22"/>
          <w:szCs w:val="22"/>
        </w:rPr>
        <w:t>Основной целью социально-экономического развития Ленинского сельского поселения Николаевского муниципального района является повышение качества жизни, то есть создание условий для увеличения продолжительности жизни людей, прироста населения за счет повышения его благосостояния, уменьшения бедности (рост денежных доходов населения, сокращение доли населения с доходами ниже прожиточного минимума) на основе динамичного и устойчивого экономического роста.</w:t>
      </w:r>
    </w:p>
    <w:p w14:paraId="547A64A7" w14:textId="77777777" w:rsidR="00B72913" w:rsidRDefault="00B72913">
      <w:pPr>
        <w:pStyle w:val="ConsNonformat"/>
        <w:widowControl/>
        <w:ind w:firstLine="709"/>
        <w:jc w:val="both"/>
        <w:rPr>
          <w:rFonts w:ascii="Times New Roman" w:hAnsi="Times New Roman"/>
          <w:sz w:val="22"/>
          <w:szCs w:val="22"/>
        </w:rPr>
      </w:pPr>
    </w:p>
    <w:p w14:paraId="76743A6C" w14:textId="77777777" w:rsidR="00B72913" w:rsidRDefault="00000000">
      <w:pPr>
        <w:pStyle w:val="ConsNonformat"/>
        <w:widowControl/>
        <w:ind w:firstLine="709"/>
        <w:jc w:val="both"/>
        <w:rPr>
          <w:sz w:val="22"/>
          <w:szCs w:val="22"/>
        </w:rPr>
      </w:pPr>
      <w:r>
        <w:rPr>
          <w:rFonts w:ascii="Times New Roman" w:hAnsi="Times New Roman"/>
          <w:sz w:val="22"/>
          <w:szCs w:val="22"/>
        </w:rPr>
        <w:t>Ленинское сельское поселение находится на левом побережье красавицы Волги в восьми километрах от районного центра г. Николаевска.</w:t>
      </w:r>
      <w:r>
        <w:rPr>
          <w:b/>
          <w:sz w:val="22"/>
          <w:szCs w:val="22"/>
        </w:rPr>
        <w:t xml:space="preserve"> </w:t>
      </w:r>
      <w:r>
        <w:rPr>
          <w:rFonts w:ascii="Times New Roman" w:hAnsi="Times New Roman"/>
          <w:sz w:val="22"/>
          <w:szCs w:val="22"/>
        </w:rPr>
        <w:t>На  территории Ленинского сельского поселения, куда входят три населённых пункта  с. Ленинское, с. Искра, СТФ ,с Комсомолец проживает 2358 человек. Ленинское сельское поселение имеет 100% охват населения водоснабжением, электроснабжением и газоснабжением (за исключением СТФ – там 6 домов не газифицированы, но работа ведется по проведению газоснабжения</w:t>
      </w:r>
      <w:r>
        <w:rPr>
          <w:sz w:val="22"/>
          <w:szCs w:val="22"/>
        </w:rPr>
        <w:t>).</w:t>
      </w:r>
    </w:p>
    <w:p w14:paraId="63F246AE" w14:textId="77777777" w:rsidR="00B72913" w:rsidRDefault="00B72913">
      <w:pPr>
        <w:spacing w:line="208" w:lineRule="auto"/>
        <w:jc w:val="center"/>
        <w:rPr>
          <w:b/>
          <w:sz w:val="22"/>
          <w:szCs w:val="22"/>
        </w:rPr>
      </w:pPr>
    </w:p>
    <w:p w14:paraId="608E6E61" w14:textId="77777777" w:rsidR="00B72913" w:rsidRDefault="00000000">
      <w:pPr>
        <w:spacing w:line="208" w:lineRule="auto"/>
        <w:jc w:val="center"/>
        <w:rPr>
          <w:b/>
          <w:sz w:val="22"/>
          <w:szCs w:val="22"/>
        </w:rPr>
      </w:pPr>
      <w:r>
        <w:rPr>
          <w:b/>
          <w:sz w:val="22"/>
          <w:szCs w:val="22"/>
        </w:rPr>
        <w:t>1. Демографическая характеристика</w:t>
      </w:r>
    </w:p>
    <w:p w14:paraId="532D7207" w14:textId="77777777" w:rsidR="00B72913" w:rsidRDefault="00000000">
      <w:pPr>
        <w:jc w:val="both"/>
        <w:rPr>
          <w:sz w:val="22"/>
          <w:szCs w:val="22"/>
        </w:rPr>
      </w:pPr>
      <w:r>
        <w:rPr>
          <w:sz w:val="22"/>
          <w:szCs w:val="22"/>
        </w:rPr>
        <w:t>Демографическая политика - приоритетное стратегическое направление.</w:t>
      </w:r>
    </w:p>
    <w:p w14:paraId="117C5AE0" w14:textId="77777777" w:rsidR="00B72913" w:rsidRDefault="00000000">
      <w:pPr>
        <w:pStyle w:val="a8"/>
        <w:ind w:firstLine="709"/>
        <w:rPr>
          <w:sz w:val="22"/>
          <w:szCs w:val="22"/>
        </w:rPr>
      </w:pPr>
      <w:r>
        <w:rPr>
          <w:sz w:val="22"/>
          <w:szCs w:val="22"/>
        </w:rPr>
        <w:t xml:space="preserve">Среднегодовая численность постоянного населения Ленинского сельского поселения за 2022 год составила 2353 человек и уменьшилась за прошедший год на 5 человек  за счет естественной убыли населения.. </w:t>
      </w:r>
    </w:p>
    <w:tbl>
      <w:tblPr>
        <w:tblpPr w:leftFromText="180" w:rightFromText="180" w:vertAnchor="text" w:tblpY="1"/>
        <w:tblOverlap w:val="never"/>
        <w:tblW w:w="0" w:type="auto"/>
        <w:tblLook w:val="04A0" w:firstRow="1" w:lastRow="0" w:firstColumn="1" w:lastColumn="0" w:noHBand="0" w:noVBand="1"/>
      </w:tblPr>
      <w:tblGrid>
        <w:gridCol w:w="1913"/>
        <w:gridCol w:w="1913"/>
        <w:gridCol w:w="1914"/>
        <w:gridCol w:w="1914"/>
        <w:gridCol w:w="1915"/>
      </w:tblGrid>
      <w:tr w:rsidR="00B72913" w14:paraId="083257B7" w14:textId="77777777">
        <w:tc>
          <w:tcPr>
            <w:tcW w:w="1913" w:type="dxa"/>
            <w:vMerge w:val="restart"/>
          </w:tcPr>
          <w:p w14:paraId="6AB6FF2A" w14:textId="77777777" w:rsidR="00B72913" w:rsidRDefault="00B72913">
            <w:pPr>
              <w:pStyle w:val="a8"/>
              <w:spacing w:after="160" w:line="240" w:lineRule="exact"/>
              <w:ind w:firstLine="0"/>
              <w:jc w:val="center"/>
              <w:outlineLvl w:val="0"/>
              <w:rPr>
                <w:sz w:val="22"/>
                <w:szCs w:val="22"/>
              </w:rPr>
            </w:pPr>
          </w:p>
          <w:p w14:paraId="0967EC84" w14:textId="77777777" w:rsidR="00B72913" w:rsidRDefault="00B72913">
            <w:pPr>
              <w:pStyle w:val="a8"/>
              <w:spacing w:after="160" w:line="240" w:lineRule="exact"/>
              <w:ind w:firstLine="0"/>
              <w:jc w:val="center"/>
              <w:outlineLvl w:val="0"/>
              <w:rPr>
                <w:sz w:val="22"/>
                <w:szCs w:val="22"/>
              </w:rPr>
            </w:pPr>
          </w:p>
        </w:tc>
        <w:tc>
          <w:tcPr>
            <w:tcW w:w="7656" w:type="dxa"/>
            <w:gridSpan w:val="4"/>
          </w:tcPr>
          <w:p w14:paraId="72E939E6" w14:textId="77777777" w:rsidR="00B72913" w:rsidRDefault="00B72913">
            <w:pPr>
              <w:pStyle w:val="a8"/>
              <w:spacing w:after="160" w:line="240" w:lineRule="exact"/>
              <w:ind w:firstLine="0"/>
              <w:jc w:val="center"/>
              <w:outlineLvl w:val="0"/>
              <w:rPr>
                <w:sz w:val="22"/>
                <w:szCs w:val="22"/>
              </w:rPr>
            </w:pPr>
          </w:p>
          <w:tbl>
            <w:tblPr>
              <w:tblStyle w:val="af"/>
              <w:tblW w:w="0" w:type="auto"/>
              <w:tblLook w:val="04A0" w:firstRow="1" w:lastRow="0" w:firstColumn="1" w:lastColumn="0" w:noHBand="0" w:noVBand="1"/>
            </w:tblPr>
            <w:tblGrid>
              <w:gridCol w:w="1647"/>
              <w:gridCol w:w="1124"/>
              <w:gridCol w:w="1164"/>
              <w:gridCol w:w="1165"/>
              <w:gridCol w:w="1165"/>
              <w:gridCol w:w="1165"/>
            </w:tblGrid>
            <w:tr w:rsidR="00B72913" w14:paraId="0C8C7764" w14:textId="77777777">
              <w:tc>
                <w:tcPr>
                  <w:tcW w:w="1430" w:type="dxa"/>
                  <w:vMerge w:val="restart"/>
                </w:tcPr>
                <w:p w14:paraId="785F245D" w14:textId="77777777" w:rsidR="00B72913" w:rsidRDefault="00000000">
                  <w:pPr>
                    <w:pStyle w:val="a8"/>
                    <w:framePr w:hSpace="180" w:wrap="around" w:vAnchor="text" w:hAnchor="text" w:y="1"/>
                    <w:spacing w:after="160" w:line="240" w:lineRule="exact"/>
                    <w:ind w:firstLine="0"/>
                    <w:suppressOverlap/>
                    <w:jc w:val="center"/>
                    <w:outlineLvl w:val="0"/>
                    <w:rPr>
                      <w:sz w:val="22"/>
                      <w:szCs w:val="22"/>
                    </w:rPr>
                  </w:pPr>
                  <w:r>
                    <w:rPr>
                      <w:sz w:val="22"/>
                      <w:szCs w:val="22"/>
                    </w:rPr>
                    <w:t>Показатели</w:t>
                  </w:r>
                </w:p>
              </w:tc>
              <w:tc>
                <w:tcPr>
                  <w:tcW w:w="6000" w:type="dxa"/>
                  <w:gridSpan w:val="5"/>
                </w:tcPr>
                <w:p w14:paraId="7502EEB4" w14:textId="77777777" w:rsidR="00B72913" w:rsidRDefault="00000000">
                  <w:pPr>
                    <w:pStyle w:val="a8"/>
                    <w:framePr w:hSpace="180" w:wrap="around" w:vAnchor="text" w:hAnchor="text" w:y="1"/>
                    <w:spacing w:after="160" w:line="240" w:lineRule="exact"/>
                    <w:ind w:firstLine="0"/>
                    <w:suppressOverlap/>
                    <w:jc w:val="center"/>
                    <w:outlineLvl w:val="0"/>
                    <w:rPr>
                      <w:sz w:val="22"/>
                      <w:szCs w:val="22"/>
                    </w:rPr>
                  </w:pPr>
                  <w:r>
                    <w:rPr>
                      <w:sz w:val="22"/>
                      <w:szCs w:val="22"/>
                    </w:rPr>
                    <w:t>Количество человек по годам</w:t>
                  </w:r>
                </w:p>
              </w:tc>
            </w:tr>
            <w:tr w:rsidR="00B72913" w14:paraId="5CF09AE7" w14:textId="77777777">
              <w:tc>
                <w:tcPr>
                  <w:tcW w:w="1430" w:type="dxa"/>
                  <w:vMerge/>
                </w:tcPr>
                <w:p w14:paraId="03CCDE85" w14:textId="77777777" w:rsidR="00B72913" w:rsidRDefault="00B72913">
                  <w:pPr>
                    <w:pStyle w:val="a8"/>
                    <w:framePr w:hSpace="180" w:wrap="around" w:vAnchor="text" w:hAnchor="text" w:y="1"/>
                    <w:spacing w:after="160" w:line="240" w:lineRule="exact"/>
                    <w:ind w:firstLine="0"/>
                    <w:suppressOverlap/>
                    <w:jc w:val="center"/>
                    <w:outlineLvl w:val="0"/>
                    <w:rPr>
                      <w:sz w:val="22"/>
                      <w:szCs w:val="22"/>
                    </w:rPr>
                  </w:pPr>
                </w:p>
              </w:tc>
              <w:tc>
                <w:tcPr>
                  <w:tcW w:w="1200" w:type="dxa"/>
                </w:tcPr>
                <w:p w14:paraId="658147B7" w14:textId="77777777" w:rsidR="00B72913" w:rsidRDefault="00000000">
                  <w:pPr>
                    <w:pStyle w:val="a8"/>
                    <w:framePr w:hSpace="180" w:wrap="around" w:vAnchor="text" w:hAnchor="text" w:y="1"/>
                    <w:spacing w:after="160" w:line="240" w:lineRule="exact"/>
                    <w:ind w:firstLine="0"/>
                    <w:suppressOverlap/>
                    <w:jc w:val="center"/>
                    <w:outlineLvl w:val="0"/>
                    <w:rPr>
                      <w:sz w:val="22"/>
                      <w:szCs w:val="22"/>
                    </w:rPr>
                  </w:pPr>
                  <w:r>
                    <w:rPr>
                      <w:sz w:val="22"/>
                      <w:szCs w:val="22"/>
                    </w:rPr>
                    <w:t xml:space="preserve">Отчет за </w:t>
                  </w:r>
                </w:p>
                <w:p w14:paraId="2BA9288C" w14:textId="77777777" w:rsidR="00B72913" w:rsidRDefault="00000000">
                  <w:pPr>
                    <w:pStyle w:val="a8"/>
                    <w:framePr w:hSpace="180" w:wrap="around" w:vAnchor="text" w:hAnchor="text" w:y="1"/>
                    <w:spacing w:after="160" w:line="240" w:lineRule="exact"/>
                    <w:ind w:firstLine="0"/>
                    <w:suppressOverlap/>
                    <w:jc w:val="center"/>
                    <w:outlineLvl w:val="0"/>
                    <w:rPr>
                      <w:sz w:val="22"/>
                      <w:szCs w:val="22"/>
                    </w:rPr>
                  </w:pPr>
                  <w:r>
                    <w:rPr>
                      <w:sz w:val="22"/>
                      <w:szCs w:val="22"/>
                    </w:rPr>
                    <w:t>2022</w:t>
                  </w:r>
                </w:p>
              </w:tc>
              <w:tc>
                <w:tcPr>
                  <w:tcW w:w="1200" w:type="dxa"/>
                </w:tcPr>
                <w:p w14:paraId="1385605F" w14:textId="77777777" w:rsidR="00B72913" w:rsidRDefault="00000000">
                  <w:pPr>
                    <w:pStyle w:val="a8"/>
                    <w:framePr w:hSpace="180" w:wrap="around" w:vAnchor="text" w:hAnchor="text" w:y="1"/>
                    <w:spacing w:after="160" w:line="240" w:lineRule="exact"/>
                    <w:ind w:firstLine="0"/>
                    <w:suppressOverlap/>
                    <w:jc w:val="center"/>
                    <w:outlineLvl w:val="0"/>
                    <w:rPr>
                      <w:sz w:val="22"/>
                      <w:szCs w:val="22"/>
                    </w:rPr>
                  </w:pPr>
                  <w:r>
                    <w:rPr>
                      <w:sz w:val="22"/>
                      <w:szCs w:val="22"/>
                    </w:rPr>
                    <w:t>Прогноз</w:t>
                  </w:r>
                </w:p>
                <w:p w14:paraId="7ECEEA5C" w14:textId="77777777" w:rsidR="00B72913" w:rsidRDefault="00000000">
                  <w:pPr>
                    <w:pStyle w:val="a8"/>
                    <w:framePr w:hSpace="180" w:wrap="around" w:vAnchor="text" w:hAnchor="text" w:y="1"/>
                    <w:spacing w:after="160" w:line="240" w:lineRule="exact"/>
                    <w:ind w:firstLine="0"/>
                    <w:suppressOverlap/>
                    <w:jc w:val="center"/>
                    <w:outlineLvl w:val="0"/>
                    <w:rPr>
                      <w:sz w:val="22"/>
                      <w:szCs w:val="22"/>
                    </w:rPr>
                  </w:pPr>
                  <w:r>
                    <w:rPr>
                      <w:sz w:val="22"/>
                      <w:szCs w:val="22"/>
                    </w:rPr>
                    <w:t>2023</w:t>
                  </w:r>
                </w:p>
              </w:tc>
              <w:tc>
                <w:tcPr>
                  <w:tcW w:w="1200" w:type="dxa"/>
                </w:tcPr>
                <w:p w14:paraId="6301C10F" w14:textId="77777777" w:rsidR="00B72913" w:rsidRDefault="00000000">
                  <w:pPr>
                    <w:pStyle w:val="a8"/>
                    <w:framePr w:hSpace="180" w:wrap="around" w:vAnchor="text" w:hAnchor="text" w:y="1"/>
                    <w:spacing w:after="160" w:line="240" w:lineRule="exact"/>
                    <w:ind w:firstLine="0"/>
                    <w:suppressOverlap/>
                    <w:jc w:val="center"/>
                    <w:outlineLvl w:val="0"/>
                    <w:rPr>
                      <w:sz w:val="22"/>
                      <w:szCs w:val="22"/>
                    </w:rPr>
                  </w:pPr>
                  <w:r>
                    <w:rPr>
                      <w:sz w:val="22"/>
                      <w:szCs w:val="22"/>
                    </w:rPr>
                    <w:t>Прогноз</w:t>
                  </w:r>
                </w:p>
                <w:p w14:paraId="55583D2E" w14:textId="77777777" w:rsidR="00B72913" w:rsidRDefault="00000000">
                  <w:pPr>
                    <w:pStyle w:val="a8"/>
                    <w:framePr w:hSpace="180" w:wrap="around" w:vAnchor="text" w:hAnchor="text" w:y="1"/>
                    <w:spacing w:after="160" w:line="240" w:lineRule="exact"/>
                    <w:ind w:firstLine="0"/>
                    <w:suppressOverlap/>
                    <w:jc w:val="center"/>
                    <w:outlineLvl w:val="0"/>
                    <w:rPr>
                      <w:sz w:val="22"/>
                      <w:szCs w:val="22"/>
                    </w:rPr>
                  </w:pPr>
                  <w:r>
                    <w:rPr>
                      <w:sz w:val="22"/>
                      <w:szCs w:val="22"/>
                    </w:rPr>
                    <w:t>2024</w:t>
                  </w:r>
                </w:p>
              </w:tc>
              <w:tc>
                <w:tcPr>
                  <w:tcW w:w="1200" w:type="dxa"/>
                </w:tcPr>
                <w:p w14:paraId="352FFAA8" w14:textId="77777777" w:rsidR="00B72913" w:rsidRDefault="00000000">
                  <w:pPr>
                    <w:pStyle w:val="a8"/>
                    <w:framePr w:hSpace="180" w:wrap="around" w:vAnchor="text" w:hAnchor="text" w:y="1"/>
                    <w:spacing w:after="160" w:line="240" w:lineRule="exact"/>
                    <w:ind w:firstLine="0"/>
                    <w:suppressOverlap/>
                    <w:jc w:val="center"/>
                    <w:outlineLvl w:val="0"/>
                    <w:rPr>
                      <w:sz w:val="22"/>
                      <w:szCs w:val="22"/>
                    </w:rPr>
                  </w:pPr>
                  <w:r>
                    <w:rPr>
                      <w:sz w:val="22"/>
                      <w:szCs w:val="22"/>
                    </w:rPr>
                    <w:t>Прогноз</w:t>
                  </w:r>
                </w:p>
                <w:p w14:paraId="0CAFDCEB" w14:textId="77777777" w:rsidR="00B72913" w:rsidRDefault="00000000">
                  <w:pPr>
                    <w:pStyle w:val="a8"/>
                    <w:framePr w:hSpace="180" w:wrap="around" w:vAnchor="text" w:hAnchor="text" w:y="1"/>
                    <w:spacing w:after="160" w:line="240" w:lineRule="exact"/>
                    <w:ind w:firstLine="0"/>
                    <w:suppressOverlap/>
                    <w:jc w:val="center"/>
                    <w:outlineLvl w:val="0"/>
                    <w:rPr>
                      <w:sz w:val="22"/>
                      <w:szCs w:val="22"/>
                    </w:rPr>
                  </w:pPr>
                  <w:r>
                    <w:rPr>
                      <w:sz w:val="22"/>
                      <w:szCs w:val="22"/>
                    </w:rPr>
                    <w:t>2025</w:t>
                  </w:r>
                </w:p>
              </w:tc>
              <w:tc>
                <w:tcPr>
                  <w:tcW w:w="1200" w:type="dxa"/>
                </w:tcPr>
                <w:p w14:paraId="51BAEDB3" w14:textId="77777777" w:rsidR="00B72913" w:rsidRDefault="00000000">
                  <w:pPr>
                    <w:pStyle w:val="a8"/>
                    <w:framePr w:hSpace="180" w:wrap="around" w:vAnchor="text" w:hAnchor="text" w:y="1"/>
                    <w:spacing w:after="160" w:line="240" w:lineRule="exact"/>
                    <w:ind w:firstLine="0"/>
                    <w:suppressOverlap/>
                    <w:jc w:val="center"/>
                    <w:outlineLvl w:val="0"/>
                    <w:rPr>
                      <w:sz w:val="22"/>
                      <w:szCs w:val="22"/>
                    </w:rPr>
                  </w:pPr>
                  <w:r>
                    <w:rPr>
                      <w:sz w:val="22"/>
                      <w:szCs w:val="22"/>
                    </w:rPr>
                    <w:t>Прогноз</w:t>
                  </w:r>
                </w:p>
                <w:p w14:paraId="0B3DCD10" w14:textId="77777777" w:rsidR="00B72913" w:rsidRDefault="00000000">
                  <w:pPr>
                    <w:pStyle w:val="a8"/>
                    <w:framePr w:hSpace="180" w:wrap="around" w:vAnchor="text" w:hAnchor="text" w:y="1"/>
                    <w:spacing w:after="160" w:line="240" w:lineRule="exact"/>
                    <w:ind w:firstLine="0"/>
                    <w:suppressOverlap/>
                    <w:jc w:val="center"/>
                    <w:outlineLvl w:val="0"/>
                    <w:rPr>
                      <w:sz w:val="22"/>
                      <w:szCs w:val="22"/>
                    </w:rPr>
                  </w:pPr>
                  <w:r>
                    <w:rPr>
                      <w:sz w:val="22"/>
                      <w:szCs w:val="22"/>
                    </w:rPr>
                    <w:t>2026</w:t>
                  </w:r>
                </w:p>
              </w:tc>
            </w:tr>
            <w:tr w:rsidR="00B72913" w14:paraId="6DDBB1A1" w14:textId="77777777">
              <w:tc>
                <w:tcPr>
                  <w:tcW w:w="1430" w:type="dxa"/>
                </w:tcPr>
                <w:p w14:paraId="157383AF" w14:textId="77777777" w:rsidR="00B72913" w:rsidRDefault="00000000">
                  <w:pPr>
                    <w:pStyle w:val="a8"/>
                    <w:framePr w:hSpace="180" w:wrap="around" w:vAnchor="text" w:hAnchor="text" w:y="1"/>
                    <w:spacing w:after="160" w:line="240" w:lineRule="exact"/>
                    <w:ind w:firstLine="0"/>
                    <w:suppressOverlap/>
                    <w:jc w:val="center"/>
                    <w:outlineLvl w:val="0"/>
                    <w:rPr>
                      <w:sz w:val="22"/>
                      <w:szCs w:val="22"/>
                    </w:rPr>
                  </w:pPr>
                  <w:r>
                    <w:rPr>
                      <w:sz w:val="22"/>
                      <w:szCs w:val="22"/>
                    </w:rPr>
                    <w:t>Численность постоянного населения (среднегодовая</w:t>
                  </w:r>
                </w:p>
              </w:tc>
              <w:tc>
                <w:tcPr>
                  <w:tcW w:w="1200" w:type="dxa"/>
                </w:tcPr>
                <w:p w14:paraId="0B8F9C68" w14:textId="77777777" w:rsidR="00B72913" w:rsidRDefault="00000000">
                  <w:pPr>
                    <w:pStyle w:val="a8"/>
                    <w:framePr w:hSpace="180" w:wrap="around" w:vAnchor="text" w:hAnchor="text" w:y="1"/>
                    <w:spacing w:after="160" w:line="240" w:lineRule="exact"/>
                    <w:ind w:firstLine="0"/>
                    <w:suppressOverlap/>
                    <w:jc w:val="center"/>
                    <w:outlineLvl w:val="0"/>
                    <w:rPr>
                      <w:sz w:val="22"/>
                      <w:szCs w:val="22"/>
                    </w:rPr>
                  </w:pPr>
                  <w:r>
                    <w:rPr>
                      <w:sz w:val="22"/>
                      <w:szCs w:val="22"/>
                    </w:rPr>
                    <w:t>2353</w:t>
                  </w:r>
                </w:p>
              </w:tc>
              <w:tc>
                <w:tcPr>
                  <w:tcW w:w="1200" w:type="dxa"/>
                </w:tcPr>
                <w:p w14:paraId="1F6FEE5E" w14:textId="77777777" w:rsidR="00B72913" w:rsidRDefault="00000000">
                  <w:pPr>
                    <w:pStyle w:val="a8"/>
                    <w:framePr w:hSpace="180" w:wrap="around" w:vAnchor="text" w:hAnchor="text" w:y="1"/>
                    <w:spacing w:after="160" w:line="240" w:lineRule="exact"/>
                    <w:ind w:firstLine="0"/>
                    <w:suppressOverlap/>
                    <w:jc w:val="center"/>
                    <w:outlineLvl w:val="0"/>
                    <w:rPr>
                      <w:sz w:val="22"/>
                      <w:szCs w:val="22"/>
                    </w:rPr>
                  </w:pPr>
                  <w:r>
                    <w:rPr>
                      <w:sz w:val="22"/>
                      <w:szCs w:val="22"/>
                    </w:rPr>
                    <w:t>2358</w:t>
                  </w:r>
                </w:p>
              </w:tc>
              <w:tc>
                <w:tcPr>
                  <w:tcW w:w="1200" w:type="dxa"/>
                </w:tcPr>
                <w:p w14:paraId="2418428C" w14:textId="77777777" w:rsidR="00B72913" w:rsidRDefault="00000000">
                  <w:pPr>
                    <w:pStyle w:val="a8"/>
                    <w:framePr w:hSpace="180" w:wrap="around" w:vAnchor="text" w:hAnchor="text" w:y="1"/>
                    <w:spacing w:after="160" w:line="240" w:lineRule="exact"/>
                    <w:ind w:firstLine="0"/>
                    <w:suppressOverlap/>
                    <w:jc w:val="center"/>
                    <w:outlineLvl w:val="0"/>
                    <w:rPr>
                      <w:sz w:val="22"/>
                      <w:szCs w:val="22"/>
                    </w:rPr>
                  </w:pPr>
                  <w:r>
                    <w:rPr>
                      <w:sz w:val="22"/>
                      <w:szCs w:val="22"/>
                    </w:rPr>
                    <w:t>2364</w:t>
                  </w:r>
                </w:p>
              </w:tc>
              <w:tc>
                <w:tcPr>
                  <w:tcW w:w="1200" w:type="dxa"/>
                </w:tcPr>
                <w:p w14:paraId="51BDC9C1" w14:textId="77777777" w:rsidR="00B72913" w:rsidRDefault="00000000">
                  <w:pPr>
                    <w:pStyle w:val="a8"/>
                    <w:framePr w:hSpace="180" w:wrap="around" w:vAnchor="text" w:hAnchor="text" w:y="1"/>
                    <w:spacing w:after="160" w:line="240" w:lineRule="exact"/>
                    <w:ind w:firstLine="0"/>
                    <w:suppressOverlap/>
                    <w:jc w:val="center"/>
                    <w:outlineLvl w:val="0"/>
                    <w:rPr>
                      <w:sz w:val="22"/>
                      <w:szCs w:val="22"/>
                    </w:rPr>
                  </w:pPr>
                  <w:r>
                    <w:rPr>
                      <w:sz w:val="22"/>
                      <w:szCs w:val="22"/>
                    </w:rPr>
                    <w:t>2369</w:t>
                  </w:r>
                </w:p>
              </w:tc>
              <w:tc>
                <w:tcPr>
                  <w:tcW w:w="1200" w:type="dxa"/>
                </w:tcPr>
                <w:p w14:paraId="78F1C33B" w14:textId="77777777" w:rsidR="00B72913" w:rsidRDefault="00000000">
                  <w:pPr>
                    <w:pStyle w:val="a8"/>
                    <w:framePr w:hSpace="180" w:wrap="around" w:vAnchor="text" w:hAnchor="text" w:y="1"/>
                    <w:spacing w:after="160" w:line="240" w:lineRule="exact"/>
                    <w:ind w:firstLine="0"/>
                    <w:suppressOverlap/>
                    <w:jc w:val="center"/>
                    <w:outlineLvl w:val="0"/>
                    <w:rPr>
                      <w:sz w:val="22"/>
                      <w:szCs w:val="22"/>
                    </w:rPr>
                  </w:pPr>
                  <w:r>
                    <w:rPr>
                      <w:sz w:val="22"/>
                      <w:szCs w:val="22"/>
                    </w:rPr>
                    <w:t>2374</w:t>
                  </w:r>
                </w:p>
              </w:tc>
            </w:tr>
            <w:tr w:rsidR="00B72913" w14:paraId="18E0762C" w14:textId="77777777">
              <w:tc>
                <w:tcPr>
                  <w:tcW w:w="1430" w:type="dxa"/>
                </w:tcPr>
                <w:p w14:paraId="203A6FCA" w14:textId="77777777" w:rsidR="00B72913" w:rsidRDefault="00000000">
                  <w:pPr>
                    <w:pStyle w:val="a8"/>
                    <w:framePr w:hSpace="180" w:wrap="around" w:vAnchor="text" w:hAnchor="text" w:y="1"/>
                    <w:spacing w:after="160" w:line="240" w:lineRule="exact"/>
                    <w:ind w:firstLine="0"/>
                    <w:suppressOverlap/>
                    <w:jc w:val="center"/>
                    <w:outlineLvl w:val="0"/>
                    <w:rPr>
                      <w:sz w:val="22"/>
                      <w:szCs w:val="22"/>
                    </w:rPr>
                  </w:pPr>
                  <w:r>
                    <w:rPr>
                      <w:sz w:val="22"/>
                      <w:szCs w:val="22"/>
                    </w:rPr>
                    <w:t>Родилось</w:t>
                  </w:r>
                </w:p>
              </w:tc>
              <w:tc>
                <w:tcPr>
                  <w:tcW w:w="1200" w:type="dxa"/>
                </w:tcPr>
                <w:p w14:paraId="7CDF6D6C" w14:textId="77777777" w:rsidR="00B72913" w:rsidRDefault="00000000">
                  <w:pPr>
                    <w:pStyle w:val="a8"/>
                    <w:framePr w:hSpace="180" w:wrap="around" w:vAnchor="text" w:hAnchor="text" w:y="1"/>
                    <w:spacing w:after="160" w:line="240" w:lineRule="exact"/>
                    <w:ind w:firstLine="0"/>
                    <w:suppressOverlap/>
                    <w:jc w:val="center"/>
                    <w:outlineLvl w:val="0"/>
                    <w:rPr>
                      <w:sz w:val="22"/>
                      <w:szCs w:val="22"/>
                    </w:rPr>
                  </w:pPr>
                  <w:r>
                    <w:rPr>
                      <w:sz w:val="22"/>
                      <w:szCs w:val="22"/>
                    </w:rPr>
                    <w:t>13</w:t>
                  </w:r>
                </w:p>
              </w:tc>
              <w:tc>
                <w:tcPr>
                  <w:tcW w:w="1200" w:type="dxa"/>
                </w:tcPr>
                <w:p w14:paraId="2275CEA8" w14:textId="77777777" w:rsidR="00B72913" w:rsidRDefault="00000000">
                  <w:pPr>
                    <w:pStyle w:val="a8"/>
                    <w:framePr w:hSpace="180" w:wrap="around" w:vAnchor="text" w:hAnchor="text" w:y="1"/>
                    <w:spacing w:after="160" w:line="240" w:lineRule="exact"/>
                    <w:ind w:firstLine="0"/>
                    <w:suppressOverlap/>
                    <w:jc w:val="center"/>
                    <w:outlineLvl w:val="0"/>
                    <w:rPr>
                      <w:sz w:val="22"/>
                      <w:szCs w:val="22"/>
                    </w:rPr>
                  </w:pPr>
                  <w:r>
                    <w:rPr>
                      <w:sz w:val="22"/>
                      <w:szCs w:val="22"/>
                    </w:rPr>
                    <w:t>12</w:t>
                  </w:r>
                </w:p>
              </w:tc>
              <w:tc>
                <w:tcPr>
                  <w:tcW w:w="1200" w:type="dxa"/>
                </w:tcPr>
                <w:p w14:paraId="1C85D7C7" w14:textId="77777777" w:rsidR="00B72913" w:rsidRDefault="00000000">
                  <w:pPr>
                    <w:pStyle w:val="a8"/>
                    <w:framePr w:hSpace="180" w:wrap="around" w:vAnchor="text" w:hAnchor="text" w:y="1"/>
                    <w:spacing w:after="160" w:line="240" w:lineRule="exact"/>
                    <w:ind w:firstLine="0"/>
                    <w:suppressOverlap/>
                    <w:jc w:val="center"/>
                    <w:outlineLvl w:val="0"/>
                    <w:rPr>
                      <w:sz w:val="22"/>
                      <w:szCs w:val="22"/>
                    </w:rPr>
                  </w:pPr>
                  <w:r>
                    <w:rPr>
                      <w:sz w:val="22"/>
                      <w:szCs w:val="22"/>
                    </w:rPr>
                    <w:t>12</w:t>
                  </w:r>
                </w:p>
              </w:tc>
              <w:tc>
                <w:tcPr>
                  <w:tcW w:w="1200" w:type="dxa"/>
                </w:tcPr>
                <w:p w14:paraId="55B3B17A" w14:textId="77777777" w:rsidR="00B72913" w:rsidRDefault="00000000">
                  <w:pPr>
                    <w:pStyle w:val="a8"/>
                    <w:framePr w:hSpace="180" w:wrap="around" w:vAnchor="text" w:hAnchor="text" w:y="1"/>
                    <w:spacing w:after="160" w:line="240" w:lineRule="exact"/>
                    <w:ind w:firstLine="0"/>
                    <w:suppressOverlap/>
                    <w:jc w:val="center"/>
                    <w:outlineLvl w:val="0"/>
                    <w:rPr>
                      <w:sz w:val="22"/>
                      <w:szCs w:val="22"/>
                    </w:rPr>
                  </w:pPr>
                  <w:r>
                    <w:rPr>
                      <w:sz w:val="22"/>
                      <w:szCs w:val="22"/>
                    </w:rPr>
                    <w:t>13</w:t>
                  </w:r>
                </w:p>
              </w:tc>
              <w:tc>
                <w:tcPr>
                  <w:tcW w:w="1200" w:type="dxa"/>
                </w:tcPr>
                <w:p w14:paraId="69AC7A65" w14:textId="77777777" w:rsidR="00B72913" w:rsidRDefault="00000000">
                  <w:pPr>
                    <w:pStyle w:val="a8"/>
                    <w:framePr w:hSpace="180" w:wrap="around" w:vAnchor="text" w:hAnchor="text" w:y="1"/>
                    <w:spacing w:after="160" w:line="240" w:lineRule="exact"/>
                    <w:ind w:firstLine="0"/>
                    <w:suppressOverlap/>
                    <w:jc w:val="center"/>
                    <w:outlineLvl w:val="0"/>
                    <w:rPr>
                      <w:sz w:val="22"/>
                      <w:szCs w:val="22"/>
                    </w:rPr>
                  </w:pPr>
                  <w:r>
                    <w:rPr>
                      <w:sz w:val="22"/>
                      <w:szCs w:val="22"/>
                    </w:rPr>
                    <w:t>13</w:t>
                  </w:r>
                </w:p>
              </w:tc>
            </w:tr>
            <w:tr w:rsidR="00B72913" w14:paraId="2DC56D8E" w14:textId="77777777">
              <w:tc>
                <w:tcPr>
                  <w:tcW w:w="1430" w:type="dxa"/>
                </w:tcPr>
                <w:p w14:paraId="762224A9" w14:textId="77777777" w:rsidR="00B72913" w:rsidRDefault="00000000">
                  <w:pPr>
                    <w:pStyle w:val="a8"/>
                    <w:framePr w:hSpace="180" w:wrap="around" w:vAnchor="text" w:hAnchor="text" w:y="1"/>
                    <w:spacing w:after="160" w:line="240" w:lineRule="exact"/>
                    <w:ind w:firstLine="0"/>
                    <w:suppressOverlap/>
                    <w:jc w:val="center"/>
                    <w:outlineLvl w:val="0"/>
                    <w:rPr>
                      <w:sz w:val="22"/>
                      <w:szCs w:val="22"/>
                    </w:rPr>
                  </w:pPr>
                  <w:r>
                    <w:rPr>
                      <w:sz w:val="22"/>
                      <w:szCs w:val="22"/>
                    </w:rPr>
                    <w:t>Умерло</w:t>
                  </w:r>
                </w:p>
              </w:tc>
              <w:tc>
                <w:tcPr>
                  <w:tcW w:w="1200" w:type="dxa"/>
                </w:tcPr>
                <w:p w14:paraId="16E56DD2" w14:textId="77777777" w:rsidR="00B72913" w:rsidRDefault="00000000">
                  <w:pPr>
                    <w:pStyle w:val="a8"/>
                    <w:framePr w:hSpace="180" w:wrap="around" w:vAnchor="text" w:hAnchor="text" w:y="1"/>
                    <w:spacing w:after="160" w:line="240" w:lineRule="exact"/>
                    <w:ind w:firstLine="0"/>
                    <w:suppressOverlap/>
                    <w:jc w:val="center"/>
                    <w:outlineLvl w:val="0"/>
                    <w:rPr>
                      <w:sz w:val="22"/>
                      <w:szCs w:val="22"/>
                    </w:rPr>
                  </w:pPr>
                  <w:r>
                    <w:rPr>
                      <w:sz w:val="22"/>
                      <w:szCs w:val="22"/>
                    </w:rPr>
                    <w:t>14</w:t>
                  </w:r>
                </w:p>
              </w:tc>
              <w:tc>
                <w:tcPr>
                  <w:tcW w:w="1200" w:type="dxa"/>
                </w:tcPr>
                <w:p w14:paraId="7AB2BFAB" w14:textId="77777777" w:rsidR="00B72913" w:rsidRDefault="00000000">
                  <w:pPr>
                    <w:pStyle w:val="a8"/>
                    <w:framePr w:hSpace="180" w:wrap="around" w:vAnchor="text" w:hAnchor="text" w:y="1"/>
                    <w:spacing w:after="160" w:line="240" w:lineRule="exact"/>
                    <w:ind w:firstLine="0"/>
                    <w:suppressOverlap/>
                    <w:jc w:val="center"/>
                    <w:outlineLvl w:val="0"/>
                    <w:rPr>
                      <w:sz w:val="22"/>
                      <w:szCs w:val="22"/>
                    </w:rPr>
                  </w:pPr>
                  <w:r>
                    <w:rPr>
                      <w:sz w:val="22"/>
                      <w:szCs w:val="22"/>
                    </w:rPr>
                    <w:t>17</w:t>
                  </w:r>
                </w:p>
              </w:tc>
              <w:tc>
                <w:tcPr>
                  <w:tcW w:w="1200" w:type="dxa"/>
                </w:tcPr>
                <w:p w14:paraId="366FEDAC" w14:textId="77777777" w:rsidR="00B72913" w:rsidRDefault="00000000">
                  <w:pPr>
                    <w:pStyle w:val="a8"/>
                    <w:framePr w:hSpace="180" w:wrap="around" w:vAnchor="text" w:hAnchor="text" w:y="1"/>
                    <w:spacing w:after="160" w:line="240" w:lineRule="exact"/>
                    <w:ind w:firstLine="0"/>
                    <w:suppressOverlap/>
                    <w:jc w:val="center"/>
                    <w:outlineLvl w:val="0"/>
                    <w:rPr>
                      <w:sz w:val="22"/>
                      <w:szCs w:val="22"/>
                    </w:rPr>
                  </w:pPr>
                  <w:r>
                    <w:rPr>
                      <w:sz w:val="22"/>
                      <w:szCs w:val="22"/>
                    </w:rPr>
                    <w:t>15</w:t>
                  </w:r>
                </w:p>
              </w:tc>
              <w:tc>
                <w:tcPr>
                  <w:tcW w:w="1200" w:type="dxa"/>
                </w:tcPr>
                <w:p w14:paraId="7EFD9E58" w14:textId="77777777" w:rsidR="00B72913" w:rsidRDefault="00000000">
                  <w:pPr>
                    <w:pStyle w:val="a8"/>
                    <w:framePr w:hSpace="180" w:wrap="around" w:vAnchor="text" w:hAnchor="text" w:y="1"/>
                    <w:spacing w:after="160" w:line="240" w:lineRule="exact"/>
                    <w:ind w:firstLine="0"/>
                    <w:suppressOverlap/>
                    <w:jc w:val="center"/>
                    <w:outlineLvl w:val="0"/>
                    <w:rPr>
                      <w:sz w:val="22"/>
                      <w:szCs w:val="22"/>
                    </w:rPr>
                  </w:pPr>
                  <w:r>
                    <w:rPr>
                      <w:sz w:val="22"/>
                      <w:szCs w:val="22"/>
                    </w:rPr>
                    <w:t>15</w:t>
                  </w:r>
                </w:p>
              </w:tc>
              <w:tc>
                <w:tcPr>
                  <w:tcW w:w="1200" w:type="dxa"/>
                </w:tcPr>
                <w:p w14:paraId="62B0A561" w14:textId="77777777" w:rsidR="00B72913" w:rsidRDefault="00000000">
                  <w:pPr>
                    <w:pStyle w:val="a8"/>
                    <w:framePr w:hSpace="180" w:wrap="around" w:vAnchor="text" w:hAnchor="text" w:y="1"/>
                    <w:spacing w:after="160" w:line="240" w:lineRule="exact"/>
                    <w:ind w:firstLine="0"/>
                    <w:suppressOverlap/>
                    <w:jc w:val="center"/>
                    <w:outlineLvl w:val="0"/>
                    <w:rPr>
                      <w:sz w:val="22"/>
                      <w:szCs w:val="22"/>
                    </w:rPr>
                  </w:pPr>
                  <w:r>
                    <w:rPr>
                      <w:sz w:val="22"/>
                      <w:szCs w:val="22"/>
                    </w:rPr>
                    <w:t>15</w:t>
                  </w:r>
                </w:p>
              </w:tc>
            </w:tr>
          </w:tbl>
          <w:p w14:paraId="0A08A8F8" w14:textId="77777777" w:rsidR="00B72913" w:rsidRDefault="00B72913">
            <w:pPr>
              <w:pStyle w:val="a8"/>
              <w:spacing w:after="160" w:line="240" w:lineRule="exact"/>
              <w:ind w:firstLine="0"/>
              <w:jc w:val="center"/>
              <w:outlineLvl w:val="0"/>
              <w:rPr>
                <w:sz w:val="22"/>
                <w:szCs w:val="22"/>
              </w:rPr>
            </w:pPr>
          </w:p>
          <w:p w14:paraId="0946F768" w14:textId="77777777" w:rsidR="00B72913" w:rsidRDefault="00B72913">
            <w:pPr>
              <w:pStyle w:val="a8"/>
              <w:spacing w:after="160" w:line="240" w:lineRule="exact"/>
              <w:ind w:firstLine="0"/>
              <w:jc w:val="center"/>
              <w:outlineLvl w:val="0"/>
              <w:rPr>
                <w:sz w:val="22"/>
                <w:szCs w:val="22"/>
              </w:rPr>
            </w:pPr>
          </w:p>
          <w:p w14:paraId="028E04EF" w14:textId="77777777" w:rsidR="00B72913" w:rsidRDefault="00B72913">
            <w:pPr>
              <w:pStyle w:val="a8"/>
              <w:spacing w:after="160" w:line="240" w:lineRule="exact"/>
              <w:ind w:firstLine="0"/>
              <w:jc w:val="center"/>
              <w:outlineLvl w:val="0"/>
              <w:rPr>
                <w:sz w:val="22"/>
                <w:szCs w:val="22"/>
              </w:rPr>
            </w:pPr>
          </w:p>
          <w:p w14:paraId="1D60087D" w14:textId="77777777" w:rsidR="00B72913" w:rsidRDefault="00B72913">
            <w:pPr>
              <w:pStyle w:val="a8"/>
              <w:spacing w:after="160" w:line="240" w:lineRule="exact"/>
              <w:ind w:firstLine="0"/>
              <w:jc w:val="center"/>
              <w:outlineLvl w:val="0"/>
              <w:rPr>
                <w:sz w:val="22"/>
                <w:szCs w:val="22"/>
              </w:rPr>
            </w:pPr>
          </w:p>
        </w:tc>
      </w:tr>
      <w:tr w:rsidR="00B72913" w14:paraId="76DBB4B2" w14:textId="77777777">
        <w:tc>
          <w:tcPr>
            <w:tcW w:w="1913" w:type="dxa"/>
            <w:vMerge/>
          </w:tcPr>
          <w:p w14:paraId="0E5BC9B8" w14:textId="77777777" w:rsidR="00B72913" w:rsidRDefault="00B72913">
            <w:pPr>
              <w:pStyle w:val="a8"/>
              <w:spacing w:after="160" w:line="240" w:lineRule="exact"/>
              <w:ind w:firstLine="0"/>
              <w:jc w:val="center"/>
              <w:outlineLvl w:val="0"/>
              <w:rPr>
                <w:sz w:val="22"/>
                <w:szCs w:val="22"/>
              </w:rPr>
            </w:pPr>
          </w:p>
        </w:tc>
        <w:tc>
          <w:tcPr>
            <w:tcW w:w="7656" w:type="dxa"/>
            <w:gridSpan w:val="4"/>
          </w:tcPr>
          <w:p w14:paraId="72566132" w14:textId="77777777" w:rsidR="00B72913" w:rsidRDefault="00B72913">
            <w:pPr>
              <w:pStyle w:val="a8"/>
              <w:spacing w:after="160" w:line="240" w:lineRule="exact"/>
              <w:ind w:firstLine="0"/>
              <w:jc w:val="center"/>
              <w:outlineLvl w:val="0"/>
              <w:rPr>
                <w:sz w:val="22"/>
                <w:szCs w:val="22"/>
              </w:rPr>
            </w:pPr>
          </w:p>
        </w:tc>
      </w:tr>
      <w:tr w:rsidR="00B72913" w14:paraId="5C9143DC" w14:textId="77777777">
        <w:tc>
          <w:tcPr>
            <w:tcW w:w="1913" w:type="dxa"/>
            <w:vMerge/>
          </w:tcPr>
          <w:p w14:paraId="65B0027A" w14:textId="77777777" w:rsidR="00B72913" w:rsidRDefault="00B72913">
            <w:pPr>
              <w:pStyle w:val="a8"/>
              <w:spacing w:after="160" w:line="240" w:lineRule="exact"/>
              <w:ind w:firstLine="0"/>
              <w:jc w:val="center"/>
              <w:outlineLvl w:val="0"/>
              <w:rPr>
                <w:sz w:val="22"/>
                <w:szCs w:val="22"/>
              </w:rPr>
            </w:pPr>
          </w:p>
        </w:tc>
        <w:tc>
          <w:tcPr>
            <w:tcW w:w="1913" w:type="dxa"/>
          </w:tcPr>
          <w:p w14:paraId="2C5BFF3A" w14:textId="77777777" w:rsidR="00B72913" w:rsidRDefault="00B72913">
            <w:pPr>
              <w:pStyle w:val="a8"/>
              <w:spacing w:after="160" w:line="240" w:lineRule="exact"/>
              <w:ind w:firstLine="0"/>
              <w:jc w:val="center"/>
              <w:outlineLvl w:val="0"/>
              <w:rPr>
                <w:sz w:val="22"/>
                <w:szCs w:val="22"/>
              </w:rPr>
            </w:pPr>
          </w:p>
        </w:tc>
        <w:tc>
          <w:tcPr>
            <w:tcW w:w="1914" w:type="dxa"/>
          </w:tcPr>
          <w:p w14:paraId="605B260A" w14:textId="77777777" w:rsidR="00B72913" w:rsidRDefault="00B72913">
            <w:pPr>
              <w:pStyle w:val="a8"/>
              <w:spacing w:after="160" w:line="240" w:lineRule="exact"/>
              <w:ind w:firstLine="0"/>
              <w:jc w:val="center"/>
              <w:outlineLvl w:val="0"/>
              <w:rPr>
                <w:sz w:val="22"/>
                <w:szCs w:val="22"/>
              </w:rPr>
            </w:pPr>
          </w:p>
        </w:tc>
        <w:tc>
          <w:tcPr>
            <w:tcW w:w="1914" w:type="dxa"/>
          </w:tcPr>
          <w:p w14:paraId="23CF42E6" w14:textId="77777777" w:rsidR="00B72913" w:rsidRDefault="00B72913">
            <w:pPr>
              <w:pStyle w:val="a8"/>
              <w:spacing w:after="160" w:line="240" w:lineRule="exact"/>
              <w:ind w:firstLine="0"/>
              <w:jc w:val="center"/>
              <w:outlineLvl w:val="0"/>
              <w:rPr>
                <w:sz w:val="22"/>
                <w:szCs w:val="22"/>
              </w:rPr>
            </w:pPr>
          </w:p>
        </w:tc>
        <w:tc>
          <w:tcPr>
            <w:tcW w:w="1915" w:type="dxa"/>
          </w:tcPr>
          <w:p w14:paraId="61462F4B" w14:textId="77777777" w:rsidR="00B72913" w:rsidRDefault="00B72913">
            <w:pPr>
              <w:pStyle w:val="a8"/>
              <w:spacing w:after="160" w:line="240" w:lineRule="exact"/>
              <w:ind w:firstLine="0"/>
              <w:jc w:val="center"/>
              <w:outlineLvl w:val="0"/>
              <w:rPr>
                <w:sz w:val="22"/>
                <w:szCs w:val="22"/>
              </w:rPr>
            </w:pPr>
          </w:p>
        </w:tc>
      </w:tr>
      <w:tr w:rsidR="00B72913" w14:paraId="71823986" w14:textId="77777777">
        <w:trPr>
          <w:trHeight w:val="482"/>
        </w:trPr>
        <w:tc>
          <w:tcPr>
            <w:tcW w:w="1913" w:type="dxa"/>
          </w:tcPr>
          <w:p w14:paraId="4BE5332D" w14:textId="77777777" w:rsidR="00B72913" w:rsidRDefault="00B72913">
            <w:pPr>
              <w:pStyle w:val="a8"/>
              <w:spacing w:after="160" w:line="240" w:lineRule="exact"/>
              <w:ind w:firstLine="0"/>
              <w:outlineLvl w:val="0"/>
              <w:rPr>
                <w:sz w:val="22"/>
                <w:szCs w:val="22"/>
              </w:rPr>
            </w:pPr>
          </w:p>
        </w:tc>
        <w:tc>
          <w:tcPr>
            <w:tcW w:w="1913" w:type="dxa"/>
          </w:tcPr>
          <w:p w14:paraId="32E92089" w14:textId="77777777" w:rsidR="00B72913" w:rsidRDefault="00B72913">
            <w:pPr>
              <w:pStyle w:val="a8"/>
              <w:spacing w:after="160" w:line="240" w:lineRule="exact"/>
              <w:ind w:firstLine="0"/>
              <w:jc w:val="center"/>
              <w:outlineLvl w:val="0"/>
              <w:rPr>
                <w:sz w:val="22"/>
                <w:szCs w:val="22"/>
              </w:rPr>
            </w:pPr>
          </w:p>
        </w:tc>
        <w:tc>
          <w:tcPr>
            <w:tcW w:w="1914" w:type="dxa"/>
          </w:tcPr>
          <w:p w14:paraId="349203C8" w14:textId="77777777" w:rsidR="00B72913" w:rsidRDefault="00B72913">
            <w:pPr>
              <w:pStyle w:val="a8"/>
              <w:spacing w:after="160" w:line="240" w:lineRule="exact"/>
              <w:ind w:firstLine="0"/>
              <w:jc w:val="center"/>
              <w:outlineLvl w:val="0"/>
              <w:rPr>
                <w:sz w:val="22"/>
                <w:szCs w:val="22"/>
              </w:rPr>
            </w:pPr>
          </w:p>
        </w:tc>
        <w:tc>
          <w:tcPr>
            <w:tcW w:w="1914" w:type="dxa"/>
          </w:tcPr>
          <w:p w14:paraId="60A7EB97" w14:textId="77777777" w:rsidR="00B72913" w:rsidRDefault="00B72913">
            <w:pPr>
              <w:pStyle w:val="a8"/>
              <w:spacing w:after="160" w:line="240" w:lineRule="exact"/>
              <w:ind w:firstLine="0"/>
              <w:jc w:val="center"/>
              <w:outlineLvl w:val="0"/>
              <w:rPr>
                <w:sz w:val="22"/>
                <w:szCs w:val="22"/>
              </w:rPr>
            </w:pPr>
          </w:p>
        </w:tc>
        <w:tc>
          <w:tcPr>
            <w:tcW w:w="1915" w:type="dxa"/>
          </w:tcPr>
          <w:p w14:paraId="2505FB30" w14:textId="77777777" w:rsidR="00B72913" w:rsidRDefault="00B72913">
            <w:pPr>
              <w:pStyle w:val="a8"/>
              <w:spacing w:after="160" w:line="240" w:lineRule="exact"/>
              <w:ind w:firstLine="0"/>
              <w:jc w:val="center"/>
              <w:outlineLvl w:val="0"/>
              <w:rPr>
                <w:sz w:val="22"/>
                <w:szCs w:val="22"/>
              </w:rPr>
            </w:pPr>
          </w:p>
        </w:tc>
      </w:tr>
      <w:tr w:rsidR="00B72913" w14:paraId="1CF7E7A4" w14:textId="77777777">
        <w:tc>
          <w:tcPr>
            <w:tcW w:w="1913" w:type="dxa"/>
          </w:tcPr>
          <w:p w14:paraId="2BE5C8C2" w14:textId="77777777" w:rsidR="00B72913" w:rsidRDefault="00000000">
            <w:pPr>
              <w:pStyle w:val="a8"/>
              <w:spacing w:after="160" w:line="240" w:lineRule="exact"/>
              <w:ind w:firstLine="0"/>
              <w:outlineLvl w:val="0"/>
              <w:rPr>
                <w:sz w:val="22"/>
                <w:szCs w:val="22"/>
              </w:rPr>
            </w:pPr>
            <w:r>
              <w:rPr>
                <w:sz w:val="22"/>
                <w:szCs w:val="22"/>
              </w:rPr>
              <w:lastRenderedPageBreak/>
              <w:t xml:space="preserve">                                                                                                                                                                                                                                                                                                                                                                                  </w:t>
            </w:r>
          </w:p>
        </w:tc>
        <w:tc>
          <w:tcPr>
            <w:tcW w:w="1913" w:type="dxa"/>
          </w:tcPr>
          <w:p w14:paraId="295396B7" w14:textId="77777777" w:rsidR="00B72913" w:rsidRDefault="00B72913">
            <w:pPr>
              <w:pStyle w:val="a8"/>
              <w:spacing w:after="160" w:line="240" w:lineRule="exact"/>
              <w:ind w:firstLine="0"/>
              <w:jc w:val="center"/>
              <w:outlineLvl w:val="0"/>
              <w:rPr>
                <w:sz w:val="22"/>
                <w:szCs w:val="22"/>
              </w:rPr>
            </w:pPr>
          </w:p>
        </w:tc>
        <w:tc>
          <w:tcPr>
            <w:tcW w:w="1914" w:type="dxa"/>
          </w:tcPr>
          <w:p w14:paraId="06C9B4F7" w14:textId="77777777" w:rsidR="00B72913" w:rsidRDefault="00B72913">
            <w:pPr>
              <w:pStyle w:val="a8"/>
              <w:spacing w:after="160" w:line="240" w:lineRule="exact"/>
              <w:ind w:firstLine="0"/>
              <w:jc w:val="center"/>
              <w:outlineLvl w:val="0"/>
              <w:rPr>
                <w:sz w:val="22"/>
                <w:szCs w:val="22"/>
              </w:rPr>
            </w:pPr>
          </w:p>
        </w:tc>
        <w:tc>
          <w:tcPr>
            <w:tcW w:w="1914" w:type="dxa"/>
          </w:tcPr>
          <w:p w14:paraId="033009FA" w14:textId="77777777" w:rsidR="00B72913" w:rsidRDefault="00B72913">
            <w:pPr>
              <w:pStyle w:val="a8"/>
              <w:spacing w:after="160" w:line="240" w:lineRule="exact"/>
              <w:ind w:firstLine="0"/>
              <w:jc w:val="center"/>
              <w:outlineLvl w:val="0"/>
              <w:rPr>
                <w:sz w:val="22"/>
                <w:szCs w:val="22"/>
              </w:rPr>
            </w:pPr>
          </w:p>
        </w:tc>
        <w:tc>
          <w:tcPr>
            <w:tcW w:w="1915" w:type="dxa"/>
          </w:tcPr>
          <w:p w14:paraId="64FB6FAB" w14:textId="77777777" w:rsidR="00B72913" w:rsidRDefault="00B72913">
            <w:pPr>
              <w:pStyle w:val="a8"/>
              <w:spacing w:after="160" w:line="240" w:lineRule="exact"/>
              <w:ind w:firstLine="0"/>
              <w:jc w:val="center"/>
              <w:outlineLvl w:val="0"/>
              <w:rPr>
                <w:sz w:val="22"/>
                <w:szCs w:val="22"/>
              </w:rPr>
            </w:pPr>
          </w:p>
        </w:tc>
      </w:tr>
    </w:tbl>
    <w:p w14:paraId="6D7E3400" w14:textId="77777777" w:rsidR="00B72913" w:rsidRDefault="00B72913">
      <w:pPr>
        <w:pStyle w:val="a9"/>
        <w:spacing w:line="208" w:lineRule="auto"/>
        <w:rPr>
          <w:sz w:val="22"/>
          <w:szCs w:val="22"/>
        </w:rPr>
      </w:pPr>
    </w:p>
    <w:p w14:paraId="1D9DD166" w14:textId="77777777" w:rsidR="00B72913" w:rsidRDefault="00B72913">
      <w:pPr>
        <w:rPr>
          <w:sz w:val="22"/>
          <w:szCs w:val="22"/>
          <w:lang w:eastAsia="ar-SA"/>
        </w:rPr>
      </w:pPr>
    </w:p>
    <w:p w14:paraId="4A76F106" w14:textId="77777777" w:rsidR="00B72913" w:rsidRDefault="00B72913">
      <w:pPr>
        <w:pStyle w:val="a9"/>
        <w:spacing w:line="208" w:lineRule="auto"/>
        <w:jc w:val="left"/>
        <w:rPr>
          <w:sz w:val="22"/>
          <w:szCs w:val="22"/>
        </w:rPr>
      </w:pPr>
    </w:p>
    <w:p w14:paraId="50094B25" w14:textId="77777777" w:rsidR="00B72913" w:rsidRDefault="00000000">
      <w:pPr>
        <w:pStyle w:val="a9"/>
        <w:spacing w:line="208" w:lineRule="auto"/>
        <w:jc w:val="left"/>
        <w:rPr>
          <w:b w:val="0"/>
          <w:sz w:val="22"/>
          <w:szCs w:val="22"/>
        </w:rPr>
      </w:pPr>
      <w:r>
        <w:rPr>
          <w:b w:val="0"/>
          <w:sz w:val="22"/>
          <w:szCs w:val="22"/>
        </w:rPr>
        <w:br w:type="textWrapping" w:clear="all"/>
      </w:r>
    </w:p>
    <w:p w14:paraId="0F94ADBA" w14:textId="77777777" w:rsidR="00B72913" w:rsidRDefault="00000000">
      <w:pPr>
        <w:pStyle w:val="a9"/>
        <w:spacing w:line="208" w:lineRule="auto"/>
        <w:rPr>
          <w:sz w:val="22"/>
          <w:szCs w:val="22"/>
        </w:rPr>
      </w:pPr>
      <w:r>
        <w:rPr>
          <w:sz w:val="22"/>
          <w:szCs w:val="22"/>
        </w:rPr>
        <w:t>2.  Уровень жизни населения</w:t>
      </w:r>
    </w:p>
    <w:p w14:paraId="55D95F88" w14:textId="77777777" w:rsidR="00B72913" w:rsidRDefault="00B72913">
      <w:pPr>
        <w:pStyle w:val="a9"/>
        <w:spacing w:line="208" w:lineRule="auto"/>
        <w:jc w:val="left"/>
        <w:rPr>
          <w:sz w:val="22"/>
          <w:szCs w:val="22"/>
        </w:rPr>
      </w:pPr>
    </w:p>
    <w:p w14:paraId="0F32CFA2" w14:textId="77777777" w:rsidR="00B72913" w:rsidRDefault="00000000">
      <w:pPr>
        <w:ind w:firstLine="567"/>
        <w:jc w:val="both"/>
        <w:rPr>
          <w:sz w:val="24"/>
          <w:szCs w:val="24"/>
        </w:rPr>
      </w:pPr>
      <w:r>
        <w:rPr>
          <w:sz w:val="24"/>
          <w:szCs w:val="24"/>
        </w:rPr>
        <w:t>Уровень жизни населения определяется доходами граждан, которые складываются из заработной платы, доходов от реализации излишек продуктов личного подсобного хозяйства, а также социальных выплат.</w:t>
      </w:r>
      <w:r>
        <w:rPr>
          <w:i/>
          <w:sz w:val="24"/>
          <w:szCs w:val="24"/>
        </w:rPr>
        <w:t xml:space="preserve"> </w:t>
      </w:r>
    </w:p>
    <w:p w14:paraId="2B542A8E" w14:textId="77777777" w:rsidR="00B72913" w:rsidRDefault="00000000">
      <w:pPr>
        <w:pStyle w:val="220"/>
        <w:ind w:firstLine="567"/>
        <w:rPr>
          <w:sz w:val="24"/>
          <w:szCs w:val="24"/>
        </w:rPr>
      </w:pPr>
      <w:r>
        <w:rPr>
          <w:sz w:val="24"/>
          <w:szCs w:val="24"/>
        </w:rPr>
        <w:t>Основной составляющей доходов населения по-прежнему  является заработная плата. Фонд заработной платы составит  в 2023 году 210757,08 тыс. рублей или 111,6 процентов к уровню 2022 года</w:t>
      </w:r>
      <w:r>
        <w:rPr>
          <w:b/>
          <w:sz w:val="24"/>
          <w:szCs w:val="24"/>
        </w:rPr>
        <w:t xml:space="preserve">. </w:t>
      </w:r>
      <w:r>
        <w:rPr>
          <w:sz w:val="24"/>
          <w:szCs w:val="24"/>
        </w:rPr>
        <w:t xml:space="preserve">Среднемесячная заработная плата в поселении  составит 36404 рубля. </w:t>
      </w:r>
    </w:p>
    <w:p w14:paraId="56F165F9" w14:textId="77777777" w:rsidR="00B72913" w:rsidRDefault="00000000">
      <w:pPr>
        <w:ind w:firstLine="567"/>
        <w:jc w:val="both"/>
        <w:rPr>
          <w:sz w:val="24"/>
          <w:szCs w:val="24"/>
        </w:rPr>
      </w:pPr>
      <w:r>
        <w:rPr>
          <w:sz w:val="24"/>
          <w:szCs w:val="24"/>
        </w:rPr>
        <w:t>Для поддержания покупательной способности заработной платы в бюджетных отраслях в прогнозный период предусматривается осуществлять ее повышение по  мере роста индекса потребительских цен.</w:t>
      </w:r>
    </w:p>
    <w:p w14:paraId="05E1D9E0" w14:textId="77777777" w:rsidR="00B72913" w:rsidRDefault="00000000">
      <w:pPr>
        <w:ind w:firstLine="567"/>
        <w:jc w:val="both"/>
        <w:rPr>
          <w:sz w:val="24"/>
          <w:szCs w:val="24"/>
        </w:rPr>
      </w:pPr>
      <w:r>
        <w:rPr>
          <w:sz w:val="24"/>
          <w:szCs w:val="24"/>
        </w:rPr>
        <w:t>Номинальная начисленная среднемесячная заработная плата на одного работника в 2024 году составит 37315 рублей и вырастет по сравнению с 2023 годом на 2,5 процента, в 2025 году – 39970 рублей, рост составит 7,1 процентов, в 2026 году- 41570 рублей, или 4 процента к 2025 году. Величина прожиточного минимума в 2023 году составит 12363,00 рублей или 103,3 процентов к уровню 2022 года.</w:t>
      </w:r>
    </w:p>
    <w:p w14:paraId="447026BD" w14:textId="77777777" w:rsidR="00B72913" w:rsidRDefault="00000000">
      <w:pPr>
        <w:ind w:firstLine="567"/>
        <w:jc w:val="both"/>
        <w:rPr>
          <w:sz w:val="24"/>
          <w:szCs w:val="24"/>
        </w:rPr>
      </w:pPr>
      <w:r>
        <w:rPr>
          <w:sz w:val="24"/>
          <w:szCs w:val="24"/>
        </w:rPr>
        <w:t xml:space="preserve"> Прогнозные показатели по величине прожиточного минимума на 2024-2026 годы рассчитаны с учетом изменения индекса потребительских цен на товары и услуги, входящие в состав потребительской корзины. </w:t>
      </w:r>
    </w:p>
    <w:p w14:paraId="1D8AFBA0" w14:textId="77777777" w:rsidR="00B72913" w:rsidRDefault="00000000">
      <w:pPr>
        <w:ind w:firstLine="567"/>
        <w:jc w:val="both"/>
        <w:rPr>
          <w:sz w:val="24"/>
          <w:szCs w:val="24"/>
        </w:rPr>
      </w:pPr>
      <w:r>
        <w:rPr>
          <w:sz w:val="24"/>
          <w:szCs w:val="24"/>
        </w:rPr>
        <w:t xml:space="preserve">По сравнению с 2023 годом величина прожиточного минимума на душу населения увеличится в 2024 году – на 6,1 процентов и составит 13118,00 рублей; </w:t>
      </w:r>
    </w:p>
    <w:p w14:paraId="77E3F03B" w14:textId="77777777" w:rsidR="00B72913" w:rsidRDefault="00000000">
      <w:pPr>
        <w:ind w:firstLine="567"/>
        <w:jc w:val="both"/>
        <w:rPr>
          <w:sz w:val="24"/>
          <w:szCs w:val="24"/>
        </w:rPr>
      </w:pPr>
      <w:r>
        <w:rPr>
          <w:sz w:val="24"/>
          <w:szCs w:val="24"/>
        </w:rPr>
        <w:t xml:space="preserve">в 2025 году – на 10,6 процентов к 2024 году и составит 14513,00 рублей; </w:t>
      </w:r>
    </w:p>
    <w:p w14:paraId="7E83EFBB" w14:textId="77777777" w:rsidR="00B72913" w:rsidRDefault="00000000">
      <w:pPr>
        <w:ind w:firstLine="567"/>
        <w:jc w:val="both"/>
        <w:rPr>
          <w:sz w:val="24"/>
          <w:szCs w:val="24"/>
        </w:rPr>
      </w:pPr>
      <w:r>
        <w:rPr>
          <w:sz w:val="24"/>
          <w:szCs w:val="24"/>
        </w:rPr>
        <w:t xml:space="preserve">в 2026 году – на 9,1 процентов к 2025 году и составит 15833,00 рублей </w:t>
      </w:r>
    </w:p>
    <w:p w14:paraId="2690D325" w14:textId="77777777" w:rsidR="00B72913" w:rsidRDefault="00000000">
      <w:pPr>
        <w:ind w:firstLine="567"/>
        <w:jc w:val="both"/>
      </w:pPr>
      <w:r>
        <w:rPr>
          <w:sz w:val="24"/>
          <w:szCs w:val="24"/>
        </w:rPr>
        <w:t>В соответствии с принимаемыми государством мерами по социальной поддержке малоимущих категорий граждан, а также мерами по увеличению роста реальных денежных доходов граждан численность населения с денежными доходами ниже величины прожиточного минимума будет постепенно сокращаться</w:t>
      </w:r>
      <w:r>
        <w:t>.</w:t>
      </w:r>
    </w:p>
    <w:p w14:paraId="1D00EFCF" w14:textId="77777777" w:rsidR="00B72913" w:rsidRDefault="00B72913">
      <w:pPr>
        <w:jc w:val="both"/>
        <w:rPr>
          <w:sz w:val="24"/>
          <w:szCs w:val="24"/>
        </w:rPr>
      </w:pPr>
    </w:p>
    <w:p w14:paraId="47FCA8F9" w14:textId="77777777" w:rsidR="00B72913" w:rsidRDefault="00B72913">
      <w:pPr>
        <w:jc w:val="both"/>
        <w:rPr>
          <w:sz w:val="22"/>
          <w:szCs w:val="22"/>
        </w:rPr>
      </w:pPr>
    </w:p>
    <w:p w14:paraId="42EB2AF4" w14:textId="77777777" w:rsidR="00B72913" w:rsidRDefault="00B72913">
      <w:pPr>
        <w:rPr>
          <w:sz w:val="22"/>
          <w:szCs w:val="22"/>
        </w:rPr>
      </w:pPr>
    </w:p>
    <w:p w14:paraId="52DBABF4" w14:textId="77777777" w:rsidR="00B72913" w:rsidRDefault="00000000">
      <w:pPr>
        <w:pStyle w:val="a9"/>
        <w:spacing w:line="208" w:lineRule="auto"/>
        <w:rPr>
          <w:sz w:val="22"/>
          <w:szCs w:val="22"/>
        </w:rPr>
      </w:pPr>
      <w:r>
        <w:rPr>
          <w:sz w:val="22"/>
          <w:szCs w:val="22"/>
        </w:rPr>
        <w:t>3.Финансы</w:t>
      </w:r>
    </w:p>
    <w:p w14:paraId="50609D43" w14:textId="77777777" w:rsidR="00B72913" w:rsidRDefault="00000000">
      <w:pPr>
        <w:pStyle w:val="aa"/>
        <w:rPr>
          <w:rFonts w:ascii="Times New Roman" w:hAnsi="Times New Roman" w:cs="Times New Roman"/>
          <w:b/>
          <w:i w:val="0"/>
          <w:sz w:val="22"/>
          <w:szCs w:val="22"/>
        </w:rPr>
      </w:pPr>
      <w:r>
        <w:rPr>
          <w:rFonts w:ascii="Times New Roman" w:hAnsi="Times New Roman" w:cs="Times New Roman"/>
          <w:b/>
          <w:i w:val="0"/>
          <w:sz w:val="22"/>
          <w:szCs w:val="22"/>
        </w:rPr>
        <w:t>Формирование доходной части бюджета Ленинского сельского поселения</w:t>
      </w:r>
    </w:p>
    <w:p w14:paraId="257DE337" w14:textId="77777777" w:rsidR="00B72913" w:rsidRDefault="00000000">
      <w:pPr>
        <w:pStyle w:val="a6"/>
        <w:rPr>
          <w:sz w:val="22"/>
          <w:szCs w:val="22"/>
        </w:rPr>
      </w:pPr>
      <w:r>
        <w:rPr>
          <w:sz w:val="22"/>
          <w:szCs w:val="22"/>
        </w:rPr>
        <w:t>Объемы бюджетных ресурсов Ленинского сельского поселения прогнозируются в условиях адаптации бюджетной системы к сложившейся экономической ситуации.</w:t>
      </w:r>
    </w:p>
    <w:p w14:paraId="69828095" w14:textId="77777777" w:rsidR="00B72913" w:rsidRDefault="00000000">
      <w:pPr>
        <w:jc w:val="both"/>
        <w:rPr>
          <w:color w:val="000000"/>
          <w:sz w:val="22"/>
          <w:szCs w:val="22"/>
        </w:rPr>
      </w:pPr>
      <w:r>
        <w:rPr>
          <w:sz w:val="22"/>
          <w:szCs w:val="22"/>
        </w:rPr>
        <w:t xml:space="preserve">          Доходная часть  бюджета Ленинского сельского поселения Николаевского муниципального района на 2024-2026г.г будет выглядеть следующим образом: 2024 год – 13823,7 тыс.рублей, 2025 год – 11724,9 тыс.рублей, 2026 год – 12102,5 тыс.рублей. Безвозмездные поступления занимают в структуре доходов более 55  процентов:   2024 год –  8848,8тыс. рублей (64%), 2025 год – 6453,0 тыс. рублей (55%), 2026 год – 6498,0тыс. рублей(54%).</w:t>
      </w:r>
      <w:r>
        <w:rPr>
          <w:color w:val="000000"/>
          <w:sz w:val="22"/>
          <w:szCs w:val="22"/>
        </w:rPr>
        <w:t xml:space="preserve"> </w:t>
      </w:r>
    </w:p>
    <w:p w14:paraId="4E8BB888" w14:textId="77777777" w:rsidR="00B72913" w:rsidRDefault="00B72913">
      <w:pPr>
        <w:rPr>
          <w:sz w:val="22"/>
          <w:szCs w:val="22"/>
        </w:rPr>
      </w:pP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000"/>
        <w:gridCol w:w="737"/>
        <w:gridCol w:w="1137"/>
        <w:gridCol w:w="702"/>
        <w:gridCol w:w="1062"/>
        <w:gridCol w:w="702"/>
        <w:gridCol w:w="1000"/>
        <w:gridCol w:w="702"/>
      </w:tblGrid>
      <w:tr w:rsidR="00B72913" w14:paraId="2488D38B" w14:textId="77777777">
        <w:tc>
          <w:tcPr>
            <w:tcW w:w="3227" w:type="dxa"/>
            <w:vMerge w:val="restart"/>
            <w:vAlign w:val="center"/>
          </w:tcPr>
          <w:p w14:paraId="61332287" w14:textId="77777777" w:rsidR="00B72913" w:rsidRDefault="00000000">
            <w:pPr>
              <w:jc w:val="center"/>
              <w:rPr>
                <w:color w:val="000000"/>
                <w:sz w:val="22"/>
                <w:szCs w:val="22"/>
              </w:rPr>
            </w:pPr>
            <w:r>
              <w:rPr>
                <w:color w:val="000000"/>
                <w:sz w:val="22"/>
                <w:szCs w:val="22"/>
              </w:rPr>
              <w:t>Наименование</w:t>
            </w:r>
          </w:p>
        </w:tc>
        <w:tc>
          <w:tcPr>
            <w:tcW w:w="1701" w:type="dxa"/>
            <w:gridSpan w:val="2"/>
            <w:vAlign w:val="center"/>
          </w:tcPr>
          <w:p w14:paraId="01C08F2E" w14:textId="77777777" w:rsidR="00B72913" w:rsidRDefault="00000000">
            <w:pPr>
              <w:jc w:val="center"/>
              <w:rPr>
                <w:color w:val="000000"/>
                <w:sz w:val="22"/>
                <w:szCs w:val="22"/>
              </w:rPr>
            </w:pPr>
            <w:r>
              <w:rPr>
                <w:color w:val="000000"/>
                <w:sz w:val="22"/>
                <w:szCs w:val="22"/>
              </w:rPr>
              <w:t>Оценка 2023 год</w:t>
            </w:r>
          </w:p>
        </w:tc>
        <w:tc>
          <w:tcPr>
            <w:tcW w:w="1846" w:type="dxa"/>
            <w:gridSpan w:val="2"/>
            <w:vAlign w:val="center"/>
          </w:tcPr>
          <w:p w14:paraId="53418E08" w14:textId="77777777" w:rsidR="00B72913" w:rsidRDefault="00000000">
            <w:pPr>
              <w:jc w:val="center"/>
              <w:rPr>
                <w:color w:val="000000"/>
                <w:sz w:val="22"/>
                <w:szCs w:val="22"/>
              </w:rPr>
            </w:pPr>
            <w:r>
              <w:rPr>
                <w:color w:val="000000"/>
                <w:sz w:val="22"/>
                <w:szCs w:val="22"/>
              </w:rPr>
              <w:t>2024 год</w:t>
            </w:r>
          </w:p>
        </w:tc>
        <w:tc>
          <w:tcPr>
            <w:tcW w:w="1769" w:type="dxa"/>
            <w:gridSpan w:val="2"/>
            <w:vAlign w:val="center"/>
          </w:tcPr>
          <w:p w14:paraId="14F2BD33" w14:textId="77777777" w:rsidR="00B72913" w:rsidRDefault="00000000">
            <w:pPr>
              <w:jc w:val="center"/>
              <w:rPr>
                <w:color w:val="000000"/>
                <w:sz w:val="22"/>
                <w:szCs w:val="22"/>
              </w:rPr>
            </w:pPr>
            <w:r>
              <w:rPr>
                <w:color w:val="000000"/>
                <w:sz w:val="22"/>
                <w:szCs w:val="22"/>
              </w:rPr>
              <w:t>2025 год</w:t>
            </w:r>
          </w:p>
        </w:tc>
        <w:tc>
          <w:tcPr>
            <w:tcW w:w="1691" w:type="dxa"/>
            <w:gridSpan w:val="2"/>
            <w:vAlign w:val="center"/>
          </w:tcPr>
          <w:p w14:paraId="3F511469" w14:textId="77777777" w:rsidR="00B72913" w:rsidRDefault="00000000">
            <w:pPr>
              <w:jc w:val="center"/>
              <w:rPr>
                <w:color w:val="000000"/>
                <w:sz w:val="22"/>
                <w:szCs w:val="22"/>
              </w:rPr>
            </w:pPr>
            <w:r>
              <w:rPr>
                <w:color w:val="000000"/>
                <w:sz w:val="22"/>
                <w:szCs w:val="22"/>
              </w:rPr>
              <w:t>2026 год</w:t>
            </w:r>
          </w:p>
        </w:tc>
      </w:tr>
      <w:tr w:rsidR="00B72913" w14:paraId="647FFD2D" w14:textId="77777777">
        <w:tc>
          <w:tcPr>
            <w:tcW w:w="3227" w:type="dxa"/>
            <w:vMerge/>
            <w:vAlign w:val="center"/>
          </w:tcPr>
          <w:p w14:paraId="30283558" w14:textId="77777777" w:rsidR="00B72913" w:rsidRDefault="00B72913">
            <w:pPr>
              <w:jc w:val="center"/>
              <w:rPr>
                <w:color w:val="000000"/>
                <w:sz w:val="22"/>
                <w:szCs w:val="22"/>
              </w:rPr>
            </w:pPr>
          </w:p>
        </w:tc>
        <w:tc>
          <w:tcPr>
            <w:tcW w:w="960" w:type="dxa"/>
            <w:vAlign w:val="center"/>
          </w:tcPr>
          <w:p w14:paraId="11932D24" w14:textId="77777777" w:rsidR="00B72913" w:rsidRDefault="00000000">
            <w:pPr>
              <w:jc w:val="center"/>
              <w:rPr>
                <w:color w:val="000000"/>
                <w:sz w:val="22"/>
                <w:szCs w:val="22"/>
              </w:rPr>
            </w:pPr>
            <w:r>
              <w:rPr>
                <w:color w:val="000000"/>
                <w:sz w:val="22"/>
                <w:szCs w:val="22"/>
              </w:rPr>
              <w:t>Сумма, тыс.руб.</w:t>
            </w:r>
          </w:p>
        </w:tc>
        <w:tc>
          <w:tcPr>
            <w:tcW w:w="741" w:type="dxa"/>
            <w:vAlign w:val="center"/>
          </w:tcPr>
          <w:p w14:paraId="56376C15" w14:textId="77777777" w:rsidR="00B72913" w:rsidRDefault="00000000">
            <w:pPr>
              <w:jc w:val="center"/>
              <w:rPr>
                <w:color w:val="000000"/>
                <w:sz w:val="22"/>
                <w:szCs w:val="22"/>
              </w:rPr>
            </w:pPr>
            <w:r>
              <w:rPr>
                <w:color w:val="000000"/>
                <w:sz w:val="22"/>
                <w:szCs w:val="22"/>
              </w:rPr>
              <w:t>%</w:t>
            </w:r>
          </w:p>
        </w:tc>
        <w:tc>
          <w:tcPr>
            <w:tcW w:w="1140" w:type="dxa"/>
            <w:vAlign w:val="center"/>
          </w:tcPr>
          <w:p w14:paraId="273A4FB3" w14:textId="77777777" w:rsidR="00B72913" w:rsidRDefault="00000000">
            <w:pPr>
              <w:jc w:val="center"/>
              <w:rPr>
                <w:color w:val="000000"/>
                <w:sz w:val="22"/>
                <w:szCs w:val="22"/>
              </w:rPr>
            </w:pPr>
            <w:r>
              <w:rPr>
                <w:color w:val="000000"/>
                <w:sz w:val="22"/>
                <w:szCs w:val="22"/>
              </w:rPr>
              <w:t>Сумма, тыс.руб.</w:t>
            </w:r>
          </w:p>
        </w:tc>
        <w:tc>
          <w:tcPr>
            <w:tcW w:w="706" w:type="dxa"/>
            <w:vAlign w:val="center"/>
          </w:tcPr>
          <w:p w14:paraId="0310595A" w14:textId="77777777" w:rsidR="00B72913" w:rsidRDefault="00000000">
            <w:pPr>
              <w:jc w:val="center"/>
              <w:rPr>
                <w:color w:val="000000"/>
                <w:sz w:val="22"/>
                <w:szCs w:val="22"/>
              </w:rPr>
            </w:pPr>
            <w:r>
              <w:rPr>
                <w:color w:val="000000"/>
                <w:sz w:val="22"/>
                <w:szCs w:val="22"/>
              </w:rPr>
              <w:t>%</w:t>
            </w:r>
          </w:p>
        </w:tc>
        <w:tc>
          <w:tcPr>
            <w:tcW w:w="1063" w:type="dxa"/>
            <w:vAlign w:val="center"/>
          </w:tcPr>
          <w:p w14:paraId="25408493" w14:textId="77777777" w:rsidR="00B72913" w:rsidRDefault="00000000">
            <w:pPr>
              <w:jc w:val="center"/>
              <w:rPr>
                <w:color w:val="000000"/>
                <w:sz w:val="22"/>
                <w:szCs w:val="22"/>
              </w:rPr>
            </w:pPr>
            <w:r>
              <w:rPr>
                <w:color w:val="000000"/>
                <w:sz w:val="22"/>
                <w:szCs w:val="22"/>
              </w:rPr>
              <w:t>Сумма, тыс.руб.</w:t>
            </w:r>
          </w:p>
        </w:tc>
        <w:tc>
          <w:tcPr>
            <w:tcW w:w="706" w:type="dxa"/>
            <w:vAlign w:val="center"/>
          </w:tcPr>
          <w:p w14:paraId="372ABBB2" w14:textId="77777777" w:rsidR="00B72913" w:rsidRDefault="00000000">
            <w:pPr>
              <w:jc w:val="center"/>
              <w:rPr>
                <w:color w:val="000000"/>
                <w:sz w:val="22"/>
                <w:szCs w:val="22"/>
              </w:rPr>
            </w:pPr>
            <w:r>
              <w:rPr>
                <w:color w:val="000000"/>
                <w:sz w:val="22"/>
                <w:szCs w:val="22"/>
              </w:rPr>
              <w:t>%</w:t>
            </w:r>
          </w:p>
        </w:tc>
        <w:tc>
          <w:tcPr>
            <w:tcW w:w="985" w:type="dxa"/>
            <w:vAlign w:val="center"/>
          </w:tcPr>
          <w:p w14:paraId="7D6F604C" w14:textId="77777777" w:rsidR="00B72913" w:rsidRDefault="00000000">
            <w:pPr>
              <w:jc w:val="center"/>
              <w:rPr>
                <w:color w:val="000000"/>
                <w:sz w:val="22"/>
                <w:szCs w:val="22"/>
              </w:rPr>
            </w:pPr>
            <w:r>
              <w:rPr>
                <w:color w:val="000000"/>
                <w:sz w:val="22"/>
                <w:szCs w:val="22"/>
              </w:rPr>
              <w:t>Сумма, тыс.руб.</w:t>
            </w:r>
          </w:p>
        </w:tc>
        <w:tc>
          <w:tcPr>
            <w:tcW w:w="706" w:type="dxa"/>
            <w:vAlign w:val="center"/>
          </w:tcPr>
          <w:p w14:paraId="34CE2C23" w14:textId="77777777" w:rsidR="00B72913" w:rsidRDefault="00000000">
            <w:pPr>
              <w:jc w:val="center"/>
              <w:rPr>
                <w:color w:val="000000"/>
                <w:sz w:val="22"/>
                <w:szCs w:val="22"/>
              </w:rPr>
            </w:pPr>
            <w:r>
              <w:rPr>
                <w:color w:val="000000"/>
                <w:sz w:val="22"/>
                <w:szCs w:val="22"/>
              </w:rPr>
              <w:t>%</w:t>
            </w:r>
          </w:p>
        </w:tc>
      </w:tr>
      <w:tr w:rsidR="00B72913" w14:paraId="60D04C11" w14:textId="77777777">
        <w:tc>
          <w:tcPr>
            <w:tcW w:w="3227" w:type="dxa"/>
          </w:tcPr>
          <w:p w14:paraId="1D20859C" w14:textId="77777777" w:rsidR="00B72913" w:rsidRDefault="00000000">
            <w:pPr>
              <w:jc w:val="both"/>
              <w:rPr>
                <w:color w:val="000000"/>
                <w:sz w:val="22"/>
                <w:szCs w:val="22"/>
              </w:rPr>
            </w:pPr>
            <w:r>
              <w:rPr>
                <w:color w:val="000000"/>
                <w:sz w:val="22"/>
                <w:szCs w:val="22"/>
              </w:rPr>
              <w:t>Налоговые и неналоговые доходы</w:t>
            </w:r>
          </w:p>
        </w:tc>
        <w:tc>
          <w:tcPr>
            <w:tcW w:w="960" w:type="dxa"/>
          </w:tcPr>
          <w:p w14:paraId="03B2787C" w14:textId="77777777" w:rsidR="00B72913" w:rsidRDefault="00000000">
            <w:pPr>
              <w:jc w:val="center"/>
              <w:rPr>
                <w:sz w:val="22"/>
                <w:szCs w:val="22"/>
              </w:rPr>
            </w:pPr>
            <w:r>
              <w:rPr>
                <w:sz w:val="22"/>
                <w:szCs w:val="22"/>
              </w:rPr>
              <w:t>4780,0</w:t>
            </w:r>
          </w:p>
        </w:tc>
        <w:tc>
          <w:tcPr>
            <w:tcW w:w="741" w:type="dxa"/>
          </w:tcPr>
          <w:p w14:paraId="70C4D31C" w14:textId="77777777" w:rsidR="00B72913" w:rsidRDefault="00000000">
            <w:pPr>
              <w:jc w:val="center"/>
              <w:rPr>
                <w:sz w:val="22"/>
                <w:szCs w:val="22"/>
              </w:rPr>
            </w:pPr>
            <w:r>
              <w:rPr>
                <w:sz w:val="22"/>
                <w:szCs w:val="22"/>
              </w:rPr>
              <w:t>35</w:t>
            </w:r>
          </w:p>
        </w:tc>
        <w:tc>
          <w:tcPr>
            <w:tcW w:w="1140" w:type="dxa"/>
          </w:tcPr>
          <w:p w14:paraId="49E3BD80" w14:textId="77777777" w:rsidR="00B72913" w:rsidRDefault="00000000">
            <w:pPr>
              <w:jc w:val="both"/>
              <w:rPr>
                <w:color w:val="000000"/>
                <w:sz w:val="22"/>
                <w:szCs w:val="22"/>
              </w:rPr>
            </w:pPr>
            <w:r>
              <w:rPr>
                <w:color w:val="000000"/>
                <w:sz w:val="22"/>
                <w:szCs w:val="22"/>
              </w:rPr>
              <w:t>4974,9</w:t>
            </w:r>
          </w:p>
        </w:tc>
        <w:tc>
          <w:tcPr>
            <w:tcW w:w="706" w:type="dxa"/>
          </w:tcPr>
          <w:p w14:paraId="40E9B9BB" w14:textId="77777777" w:rsidR="00B72913" w:rsidRDefault="00000000">
            <w:pPr>
              <w:jc w:val="center"/>
              <w:rPr>
                <w:color w:val="000000"/>
                <w:sz w:val="22"/>
                <w:szCs w:val="22"/>
              </w:rPr>
            </w:pPr>
            <w:r>
              <w:rPr>
                <w:color w:val="000000"/>
                <w:sz w:val="22"/>
                <w:szCs w:val="22"/>
              </w:rPr>
              <w:t>36</w:t>
            </w:r>
          </w:p>
        </w:tc>
        <w:tc>
          <w:tcPr>
            <w:tcW w:w="1063" w:type="dxa"/>
          </w:tcPr>
          <w:p w14:paraId="618719CB" w14:textId="77777777" w:rsidR="00B72913" w:rsidRDefault="00000000">
            <w:pPr>
              <w:jc w:val="center"/>
              <w:rPr>
                <w:color w:val="000000"/>
                <w:sz w:val="22"/>
                <w:szCs w:val="22"/>
              </w:rPr>
            </w:pPr>
            <w:r>
              <w:rPr>
                <w:color w:val="000000"/>
                <w:sz w:val="22"/>
                <w:szCs w:val="22"/>
              </w:rPr>
              <w:t>5271,9</w:t>
            </w:r>
          </w:p>
        </w:tc>
        <w:tc>
          <w:tcPr>
            <w:tcW w:w="706" w:type="dxa"/>
          </w:tcPr>
          <w:p w14:paraId="16F558F1" w14:textId="77777777" w:rsidR="00B72913" w:rsidRDefault="00000000">
            <w:pPr>
              <w:jc w:val="center"/>
              <w:rPr>
                <w:color w:val="000000"/>
                <w:sz w:val="22"/>
                <w:szCs w:val="22"/>
              </w:rPr>
            </w:pPr>
            <w:r>
              <w:rPr>
                <w:color w:val="000000"/>
                <w:sz w:val="22"/>
                <w:szCs w:val="22"/>
              </w:rPr>
              <w:t>45</w:t>
            </w:r>
          </w:p>
        </w:tc>
        <w:tc>
          <w:tcPr>
            <w:tcW w:w="985" w:type="dxa"/>
          </w:tcPr>
          <w:p w14:paraId="5D61C102" w14:textId="77777777" w:rsidR="00B72913" w:rsidRDefault="00000000">
            <w:pPr>
              <w:jc w:val="center"/>
              <w:rPr>
                <w:color w:val="000000"/>
                <w:sz w:val="22"/>
                <w:szCs w:val="22"/>
              </w:rPr>
            </w:pPr>
            <w:r>
              <w:rPr>
                <w:color w:val="000000"/>
                <w:sz w:val="22"/>
                <w:szCs w:val="22"/>
              </w:rPr>
              <w:t>5604,5</w:t>
            </w:r>
          </w:p>
        </w:tc>
        <w:tc>
          <w:tcPr>
            <w:tcW w:w="706" w:type="dxa"/>
          </w:tcPr>
          <w:p w14:paraId="0A36510E" w14:textId="77777777" w:rsidR="00B72913" w:rsidRDefault="00000000">
            <w:pPr>
              <w:jc w:val="center"/>
              <w:rPr>
                <w:color w:val="000000"/>
                <w:sz w:val="22"/>
                <w:szCs w:val="22"/>
              </w:rPr>
            </w:pPr>
            <w:r>
              <w:rPr>
                <w:color w:val="000000"/>
                <w:sz w:val="22"/>
                <w:szCs w:val="22"/>
              </w:rPr>
              <w:t>46</w:t>
            </w:r>
          </w:p>
        </w:tc>
      </w:tr>
      <w:tr w:rsidR="00B72913" w14:paraId="28B9777E" w14:textId="77777777">
        <w:tc>
          <w:tcPr>
            <w:tcW w:w="3227" w:type="dxa"/>
          </w:tcPr>
          <w:p w14:paraId="32031B0B" w14:textId="77777777" w:rsidR="00B72913" w:rsidRDefault="00000000">
            <w:pPr>
              <w:jc w:val="both"/>
              <w:rPr>
                <w:color w:val="000000"/>
                <w:sz w:val="22"/>
                <w:szCs w:val="22"/>
              </w:rPr>
            </w:pPr>
            <w:r>
              <w:rPr>
                <w:color w:val="000000"/>
                <w:sz w:val="22"/>
                <w:szCs w:val="22"/>
              </w:rPr>
              <w:t>Безвозмездные поступления</w:t>
            </w:r>
          </w:p>
        </w:tc>
        <w:tc>
          <w:tcPr>
            <w:tcW w:w="960" w:type="dxa"/>
          </w:tcPr>
          <w:p w14:paraId="3C3139EE" w14:textId="77777777" w:rsidR="00B72913" w:rsidRDefault="00000000">
            <w:pPr>
              <w:jc w:val="center"/>
              <w:rPr>
                <w:sz w:val="22"/>
                <w:szCs w:val="22"/>
              </w:rPr>
            </w:pPr>
            <w:r>
              <w:rPr>
                <w:sz w:val="22"/>
                <w:szCs w:val="22"/>
              </w:rPr>
              <w:t>9077,3</w:t>
            </w:r>
          </w:p>
        </w:tc>
        <w:tc>
          <w:tcPr>
            <w:tcW w:w="741" w:type="dxa"/>
          </w:tcPr>
          <w:p w14:paraId="47883D7F" w14:textId="77777777" w:rsidR="00B72913" w:rsidRDefault="00000000">
            <w:pPr>
              <w:jc w:val="center"/>
              <w:rPr>
                <w:sz w:val="22"/>
                <w:szCs w:val="22"/>
              </w:rPr>
            </w:pPr>
            <w:r>
              <w:rPr>
                <w:sz w:val="22"/>
                <w:szCs w:val="22"/>
              </w:rPr>
              <w:t>65</w:t>
            </w:r>
          </w:p>
        </w:tc>
        <w:tc>
          <w:tcPr>
            <w:tcW w:w="1140" w:type="dxa"/>
          </w:tcPr>
          <w:p w14:paraId="50AC0967" w14:textId="77777777" w:rsidR="00B72913" w:rsidRDefault="00000000">
            <w:pPr>
              <w:jc w:val="both"/>
              <w:rPr>
                <w:color w:val="000000"/>
                <w:sz w:val="22"/>
                <w:szCs w:val="22"/>
              </w:rPr>
            </w:pPr>
            <w:r>
              <w:rPr>
                <w:color w:val="000000"/>
                <w:sz w:val="22"/>
                <w:szCs w:val="22"/>
              </w:rPr>
              <w:t>8848,8</w:t>
            </w:r>
          </w:p>
        </w:tc>
        <w:tc>
          <w:tcPr>
            <w:tcW w:w="706" w:type="dxa"/>
          </w:tcPr>
          <w:p w14:paraId="72F18D35" w14:textId="77777777" w:rsidR="00B72913" w:rsidRDefault="00000000">
            <w:pPr>
              <w:jc w:val="center"/>
              <w:rPr>
                <w:color w:val="000000"/>
                <w:sz w:val="22"/>
                <w:szCs w:val="22"/>
              </w:rPr>
            </w:pPr>
            <w:r>
              <w:rPr>
                <w:color w:val="000000"/>
                <w:sz w:val="22"/>
                <w:szCs w:val="22"/>
              </w:rPr>
              <w:t>64</w:t>
            </w:r>
          </w:p>
        </w:tc>
        <w:tc>
          <w:tcPr>
            <w:tcW w:w="1063" w:type="dxa"/>
          </w:tcPr>
          <w:p w14:paraId="37C30D76" w14:textId="77777777" w:rsidR="00B72913" w:rsidRDefault="00000000">
            <w:pPr>
              <w:jc w:val="center"/>
              <w:rPr>
                <w:color w:val="000000"/>
                <w:sz w:val="22"/>
                <w:szCs w:val="22"/>
              </w:rPr>
            </w:pPr>
            <w:r>
              <w:rPr>
                <w:color w:val="000000"/>
                <w:sz w:val="22"/>
                <w:szCs w:val="22"/>
              </w:rPr>
              <w:t>6453,0</w:t>
            </w:r>
          </w:p>
        </w:tc>
        <w:tc>
          <w:tcPr>
            <w:tcW w:w="706" w:type="dxa"/>
          </w:tcPr>
          <w:p w14:paraId="50E82E39" w14:textId="77777777" w:rsidR="00B72913" w:rsidRDefault="00000000">
            <w:pPr>
              <w:jc w:val="center"/>
              <w:rPr>
                <w:color w:val="000000"/>
                <w:sz w:val="22"/>
                <w:szCs w:val="22"/>
              </w:rPr>
            </w:pPr>
            <w:r>
              <w:rPr>
                <w:color w:val="000000"/>
                <w:sz w:val="22"/>
                <w:szCs w:val="22"/>
              </w:rPr>
              <w:t>55</w:t>
            </w:r>
          </w:p>
        </w:tc>
        <w:tc>
          <w:tcPr>
            <w:tcW w:w="985" w:type="dxa"/>
          </w:tcPr>
          <w:p w14:paraId="7642300C" w14:textId="77777777" w:rsidR="00B72913" w:rsidRDefault="00000000">
            <w:pPr>
              <w:jc w:val="center"/>
              <w:rPr>
                <w:color w:val="000000"/>
                <w:sz w:val="22"/>
                <w:szCs w:val="22"/>
              </w:rPr>
            </w:pPr>
            <w:r>
              <w:rPr>
                <w:color w:val="000000"/>
                <w:sz w:val="22"/>
                <w:szCs w:val="22"/>
              </w:rPr>
              <w:t>6498,0</w:t>
            </w:r>
          </w:p>
        </w:tc>
        <w:tc>
          <w:tcPr>
            <w:tcW w:w="706" w:type="dxa"/>
          </w:tcPr>
          <w:p w14:paraId="643A396A" w14:textId="77777777" w:rsidR="00B72913" w:rsidRDefault="00000000">
            <w:pPr>
              <w:jc w:val="center"/>
              <w:rPr>
                <w:color w:val="000000"/>
                <w:sz w:val="22"/>
                <w:szCs w:val="22"/>
              </w:rPr>
            </w:pPr>
            <w:r>
              <w:rPr>
                <w:color w:val="000000"/>
                <w:sz w:val="22"/>
                <w:szCs w:val="22"/>
              </w:rPr>
              <w:t>54</w:t>
            </w:r>
          </w:p>
        </w:tc>
      </w:tr>
      <w:tr w:rsidR="00B72913" w14:paraId="1B156F34" w14:textId="77777777">
        <w:tc>
          <w:tcPr>
            <w:tcW w:w="3227" w:type="dxa"/>
          </w:tcPr>
          <w:p w14:paraId="6E29EA66" w14:textId="77777777" w:rsidR="00B72913" w:rsidRDefault="00000000">
            <w:pPr>
              <w:jc w:val="both"/>
              <w:rPr>
                <w:b/>
                <w:color w:val="000000"/>
                <w:sz w:val="22"/>
                <w:szCs w:val="22"/>
              </w:rPr>
            </w:pPr>
            <w:r>
              <w:rPr>
                <w:b/>
                <w:color w:val="000000"/>
                <w:sz w:val="22"/>
                <w:szCs w:val="22"/>
              </w:rPr>
              <w:t>Всего доходов</w:t>
            </w:r>
          </w:p>
        </w:tc>
        <w:tc>
          <w:tcPr>
            <w:tcW w:w="960" w:type="dxa"/>
          </w:tcPr>
          <w:p w14:paraId="59122BC9" w14:textId="77777777" w:rsidR="00B72913" w:rsidRDefault="00000000">
            <w:pPr>
              <w:jc w:val="both"/>
              <w:rPr>
                <w:b/>
                <w:sz w:val="22"/>
                <w:szCs w:val="22"/>
              </w:rPr>
            </w:pPr>
            <w:r>
              <w:rPr>
                <w:b/>
                <w:sz w:val="22"/>
                <w:szCs w:val="22"/>
              </w:rPr>
              <w:t>13857,3</w:t>
            </w:r>
          </w:p>
        </w:tc>
        <w:tc>
          <w:tcPr>
            <w:tcW w:w="741" w:type="dxa"/>
          </w:tcPr>
          <w:p w14:paraId="2926AB0B" w14:textId="77777777" w:rsidR="00B72913" w:rsidRDefault="00000000">
            <w:pPr>
              <w:jc w:val="both"/>
              <w:rPr>
                <w:b/>
                <w:sz w:val="22"/>
                <w:szCs w:val="22"/>
              </w:rPr>
            </w:pPr>
            <w:r>
              <w:rPr>
                <w:b/>
                <w:sz w:val="22"/>
                <w:szCs w:val="22"/>
              </w:rPr>
              <w:t>100</w:t>
            </w:r>
          </w:p>
        </w:tc>
        <w:tc>
          <w:tcPr>
            <w:tcW w:w="1140" w:type="dxa"/>
          </w:tcPr>
          <w:p w14:paraId="4B7C837C" w14:textId="77777777" w:rsidR="00B72913" w:rsidRDefault="00000000">
            <w:pPr>
              <w:jc w:val="both"/>
              <w:rPr>
                <w:b/>
                <w:color w:val="000000"/>
                <w:sz w:val="22"/>
                <w:szCs w:val="22"/>
              </w:rPr>
            </w:pPr>
            <w:r>
              <w:rPr>
                <w:b/>
                <w:color w:val="000000"/>
                <w:sz w:val="22"/>
                <w:szCs w:val="22"/>
              </w:rPr>
              <w:t>13823,7</w:t>
            </w:r>
          </w:p>
        </w:tc>
        <w:tc>
          <w:tcPr>
            <w:tcW w:w="706" w:type="dxa"/>
          </w:tcPr>
          <w:p w14:paraId="02CD189F" w14:textId="77777777" w:rsidR="00B72913" w:rsidRDefault="00000000">
            <w:pPr>
              <w:jc w:val="both"/>
              <w:rPr>
                <w:b/>
                <w:color w:val="000000"/>
                <w:sz w:val="22"/>
                <w:szCs w:val="22"/>
              </w:rPr>
            </w:pPr>
            <w:r>
              <w:rPr>
                <w:b/>
                <w:color w:val="000000"/>
                <w:sz w:val="22"/>
                <w:szCs w:val="22"/>
              </w:rPr>
              <w:t>100</w:t>
            </w:r>
          </w:p>
        </w:tc>
        <w:tc>
          <w:tcPr>
            <w:tcW w:w="1063" w:type="dxa"/>
          </w:tcPr>
          <w:p w14:paraId="113646CF" w14:textId="77777777" w:rsidR="00B72913" w:rsidRDefault="00000000">
            <w:pPr>
              <w:jc w:val="center"/>
              <w:rPr>
                <w:b/>
                <w:color w:val="000000"/>
                <w:sz w:val="22"/>
                <w:szCs w:val="22"/>
              </w:rPr>
            </w:pPr>
            <w:r>
              <w:rPr>
                <w:b/>
                <w:color w:val="000000"/>
                <w:sz w:val="22"/>
                <w:szCs w:val="22"/>
              </w:rPr>
              <w:t>11724,9</w:t>
            </w:r>
          </w:p>
        </w:tc>
        <w:tc>
          <w:tcPr>
            <w:tcW w:w="706" w:type="dxa"/>
          </w:tcPr>
          <w:p w14:paraId="6A472BC5" w14:textId="77777777" w:rsidR="00B72913" w:rsidRDefault="00000000">
            <w:pPr>
              <w:jc w:val="center"/>
              <w:rPr>
                <w:b/>
                <w:color w:val="000000"/>
                <w:sz w:val="22"/>
                <w:szCs w:val="22"/>
              </w:rPr>
            </w:pPr>
            <w:r>
              <w:rPr>
                <w:b/>
                <w:color w:val="000000"/>
                <w:sz w:val="22"/>
                <w:szCs w:val="22"/>
              </w:rPr>
              <w:t>100</w:t>
            </w:r>
          </w:p>
        </w:tc>
        <w:tc>
          <w:tcPr>
            <w:tcW w:w="985" w:type="dxa"/>
          </w:tcPr>
          <w:p w14:paraId="47671ABA" w14:textId="77777777" w:rsidR="00B72913" w:rsidRDefault="00000000">
            <w:pPr>
              <w:jc w:val="center"/>
              <w:rPr>
                <w:b/>
                <w:color w:val="000000"/>
                <w:sz w:val="22"/>
                <w:szCs w:val="22"/>
              </w:rPr>
            </w:pPr>
            <w:r>
              <w:rPr>
                <w:b/>
                <w:color w:val="000000"/>
                <w:sz w:val="22"/>
                <w:szCs w:val="22"/>
              </w:rPr>
              <w:t>8871,1</w:t>
            </w:r>
          </w:p>
        </w:tc>
        <w:tc>
          <w:tcPr>
            <w:tcW w:w="706" w:type="dxa"/>
          </w:tcPr>
          <w:p w14:paraId="59793C91" w14:textId="77777777" w:rsidR="00B72913" w:rsidRDefault="00000000">
            <w:pPr>
              <w:jc w:val="center"/>
              <w:rPr>
                <w:b/>
                <w:color w:val="000000"/>
                <w:sz w:val="22"/>
                <w:szCs w:val="22"/>
              </w:rPr>
            </w:pPr>
            <w:r>
              <w:rPr>
                <w:b/>
                <w:color w:val="000000"/>
                <w:sz w:val="22"/>
                <w:szCs w:val="22"/>
              </w:rPr>
              <w:t>100</w:t>
            </w:r>
          </w:p>
        </w:tc>
      </w:tr>
    </w:tbl>
    <w:p w14:paraId="2057E048" w14:textId="77777777" w:rsidR="00B72913" w:rsidRDefault="00B72913">
      <w:pPr>
        <w:rPr>
          <w:sz w:val="22"/>
          <w:szCs w:val="22"/>
        </w:rPr>
      </w:pPr>
    </w:p>
    <w:p w14:paraId="6643DB15" w14:textId="77777777" w:rsidR="00B72913" w:rsidRDefault="00000000">
      <w:pPr>
        <w:jc w:val="both"/>
        <w:rPr>
          <w:sz w:val="22"/>
          <w:szCs w:val="22"/>
        </w:rPr>
      </w:pPr>
      <w:r>
        <w:rPr>
          <w:sz w:val="22"/>
          <w:szCs w:val="22"/>
        </w:rPr>
        <w:tab/>
        <w:t>Собственные доходы  бюджета Ленинского сельского поселения Николаевского муниципального района в прогнозируемом периоде будут расти умеренными темпами.</w:t>
      </w:r>
    </w:p>
    <w:p w14:paraId="5438A5EB" w14:textId="77777777" w:rsidR="00B72913" w:rsidRDefault="00B72913">
      <w:pPr>
        <w:jc w:val="both"/>
        <w:rPr>
          <w:sz w:val="22"/>
          <w:szCs w:val="22"/>
        </w:rPr>
      </w:pPr>
    </w:p>
    <w:tbl>
      <w:tblPr>
        <w:tblW w:w="10389" w:type="dxa"/>
        <w:tblLayout w:type="fixed"/>
        <w:tblCellMar>
          <w:left w:w="40" w:type="dxa"/>
          <w:right w:w="40" w:type="dxa"/>
        </w:tblCellMar>
        <w:tblLook w:val="04A0" w:firstRow="1" w:lastRow="0" w:firstColumn="1" w:lastColumn="0" w:noHBand="0" w:noVBand="1"/>
      </w:tblPr>
      <w:tblGrid>
        <w:gridCol w:w="4560"/>
        <w:gridCol w:w="1009"/>
        <w:gridCol w:w="1417"/>
        <w:gridCol w:w="1135"/>
        <w:gridCol w:w="1133"/>
        <w:gridCol w:w="1135"/>
      </w:tblGrid>
      <w:tr w:rsidR="00B72913" w14:paraId="79D1624E" w14:textId="77777777">
        <w:trPr>
          <w:trHeight w:hRule="exact" w:val="634"/>
        </w:trPr>
        <w:tc>
          <w:tcPr>
            <w:tcW w:w="4560" w:type="dxa"/>
            <w:vMerge w:val="restart"/>
            <w:tcBorders>
              <w:top w:val="single" w:sz="6" w:space="0" w:color="auto"/>
              <w:left w:val="single" w:sz="6" w:space="0" w:color="auto"/>
              <w:right w:val="single" w:sz="4" w:space="0" w:color="auto"/>
            </w:tcBorders>
            <w:shd w:val="clear" w:color="auto" w:fill="FFFFFF"/>
          </w:tcPr>
          <w:p w14:paraId="1C421ACA" w14:textId="77777777" w:rsidR="00B72913" w:rsidRDefault="00000000">
            <w:pPr>
              <w:shd w:val="clear" w:color="auto" w:fill="FFFFFF"/>
              <w:ind w:left="1843"/>
              <w:rPr>
                <w:color w:val="000000"/>
                <w:sz w:val="22"/>
                <w:szCs w:val="22"/>
              </w:rPr>
            </w:pPr>
            <w:r>
              <w:rPr>
                <w:color w:val="000000"/>
                <w:spacing w:val="-1"/>
                <w:sz w:val="22"/>
                <w:szCs w:val="22"/>
              </w:rPr>
              <w:lastRenderedPageBreak/>
              <w:t>Наименование</w:t>
            </w:r>
          </w:p>
        </w:tc>
        <w:tc>
          <w:tcPr>
            <w:tcW w:w="1009" w:type="dxa"/>
            <w:vMerge w:val="restart"/>
            <w:tcBorders>
              <w:top w:val="single" w:sz="6" w:space="0" w:color="auto"/>
              <w:left w:val="single" w:sz="4" w:space="0" w:color="auto"/>
              <w:right w:val="single" w:sz="6" w:space="0" w:color="auto"/>
            </w:tcBorders>
            <w:shd w:val="clear" w:color="auto" w:fill="FFFFFF"/>
          </w:tcPr>
          <w:p w14:paraId="2F0A78DF" w14:textId="77777777" w:rsidR="00B72913" w:rsidRDefault="00000000">
            <w:pPr>
              <w:shd w:val="clear" w:color="auto" w:fill="FFFFFF"/>
              <w:rPr>
                <w:color w:val="000000"/>
                <w:sz w:val="22"/>
                <w:szCs w:val="22"/>
              </w:rPr>
            </w:pPr>
            <w:r>
              <w:rPr>
                <w:color w:val="000000"/>
                <w:sz w:val="22"/>
                <w:szCs w:val="22"/>
              </w:rPr>
              <w:t>Исполне-но за 2022год</w:t>
            </w:r>
          </w:p>
        </w:tc>
        <w:tc>
          <w:tcPr>
            <w:tcW w:w="1417" w:type="dxa"/>
            <w:vMerge w:val="restart"/>
            <w:tcBorders>
              <w:top w:val="single" w:sz="6" w:space="0" w:color="auto"/>
              <w:left w:val="single" w:sz="6" w:space="0" w:color="auto"/>
              <w:right w:val="single" w:sz="6" w:space="0" w:color="auto"/>
            </w:tcBorders>
            <w:shd w:val="clear" w:color="auto" w:fill="FFFFFF"/>
          </w:tcPr>
          <w:p w14:paraId="3FCBD369" w14:textId="77777777" w:rsidR="00B72913" w:rsidRDefault="00000000">
            <w:pPr>
              <w:shd w:val="clear" w:color="auto" w:fill="FFFFFF"/>
              <w:spacing w:line="322" w:lineRule="exact"/>
              <w:ind w:right="58"/>
              <w:jc w:val="center"/>
              <w:rPr>
                <w:color w:val="000000"/>
                <w:spacing w:val="5"/>
                <w:sz w:val="22"/>
                <w:szCs w:val="22"/>
              </w:rPr>
            </w:pPr>
            <w:r>
              <w:rPr>
                <w:color w:val="000000"/>
                <w:spacing w:val="5"/>
                <w:sz w:val="22"/>
                <w:szCs w:val="22"/>
              </w:rPr>
              <w:t>Ожидаемое поступление</w:t>
            </w:r>
          </w:p>
          <w:p w14:paraId="097A392A" w14:textId="77777777" w:rsidR="00B72913" w:rsidRDefault="00000000">
            <w:pPr>
              <w:shd w:val="clear" w:color="auto" w:fill="FFFFFF"/>
              <w:spacing w:line="322" w:lineRule="exact"/>
              <w:ind w:right="58"/>
              <w:jc w:val="center"/>
              <w:rPr>
                <w:color w:val="000000"/>
                <w:spacing w:val="5"/>
                <w:sz w:val="22"/>
                <w:szCs w:val="22"/>
              </w:rPr>
            </w:pPr>
            <w:r>
              <w:rPr>
                <w:color w:val="000000"/>
                <w:spacing w:val="5"/>
                <w:sz w:val="22"/>
                <w:szCs w:val="22"/>
              </w:rPr>
              <w:t>за 2023 год</w:t>
            </w:r>
          </w:p>
        </w:tc>
        <w:tc>
          <w:tcPr>
            <w:tcW w:w="3403" w:type="dxa"/>
            <w:gridSpan w:val="3"/>
            <w:tcBorders>
              <w:top w:val="single" w:sz="6" w:space="0" w:color="auto"/>
              <w:left w:val="single" w:sz="6" w:space="0" w:color="auto"/>
              <w:bottom w:val="single" w:sz="6" w:space="0" w:color="auto"/>
              <w:right w:val="single" w:sz="4" w:space="0" w:color="auto"/>
            </w:tcBorders>
            <w:shd w:val="clear" w:color="auto" w:fill="FFFFFF"/>
          </w:tcPr>
          <w:p w14:paraId="30EFC7D1" w14:textId="77777777" w:rsidR="00B72913" w:rsidRDefault="00000000">
            <w:pPr>
              <w:shd w:val="clear" w:color="auto" w:fill="FFFFFF"/>
              <w:spacing w:line="322" w:lineRule="exact"/>
              <w:ind w:right="58"/>
              <w:jc w:val="center"/>
              <w:rPr>
                <w:color w:val="000000"/>
                <w:spacing w:val="5"/>
                <w:sz w:val="22"/>
                <w:szCs w:val="22"/>
              </w:rPr>
            </w:pPr>
            <w:r>
              <w:rPr>
                <w:color w:val="000000"/>
                <w:spacing w:val="5"/>
                <w:sz w:val="22"/>
                <w:szCs w:val="22"/>
              </w:rPr>
              <w:t>Проект по доходам на 2024-2026 годы</w:t>
            </w:r>
          </w:p>
        </w:tc>
      </w:tr>
      <w:tr w:rsidR="00B72913" w14:paraId="76A7D3D8" w14:textId="77777777">
        <w:trPr>
          <w:trHeight w:hRule="exact" w:val="634"/>
        </w:trPr>
        <w:tc>
          <w:tcPr>
            <w:tcW w:w="4560" w:type="dxa"/>
            <w:vMerge/>
            <w:tcBorders>
              <w:left w:val="single" w:sz="6" w:space="0" w:color="auto"/>
              <w:bottom w:val="single" w:sz="6" w:space="0" w:color="auto"/>
              <w:right w:val="single" w:sz="4" w:space="0" w:color="auto"/>
            </w:tcBorders>
            <w:shd w:val="clear" w:color="auto" w:fill="FFFFFF"/>
          </w:tcPr>
          <w:p w14:paraId="70B5522E" w14:textId="77777777" w:rsidR="00B72913" w:rsidRDefault="00B72913">
            <w:pPr>
              <w:shd w:val="clear" w:color="auto" w:fill="FFFFFF"/>
              <w:ind w:left="1843"/>
              <w:rPr>
                <w:color w:val="000000"/>
                <w:spacing w:val="-1"/>
                <w:sz w:val="22"/>
                <w:szCs w:val="22"/>
              </w:rPr>
            </w:pPr>
          </w:p>
        </w:tc>
        <w:tc>
          <w:tcPr>
            <w:tcW w:w="1009" w:type="dxa"/>
            <w:vMerge/>
            <w:tcBorders>
              <w:left w:val="single" w:sz="4" w:space="0" w:color="auto"/>
              <w:bottom w:val="single" w:sz="6" w:space="0" w:color="auto"/>
              <w:right w:val="single" w:sz="6" w:space="0" w:color="auto"/>
            </w:tcBorders>
            <w:shd w:val="clear" w:color="auto" w:fill="FFFFFF"/>
          </w:tcPr>
          <w:p w14:paraId="771E94AF" w14:textId="77777777" w:rsidR="00B72913" w:rsidRDefault="00B72913">
            <w:pPr>
              <w:shd w:val="clear" w:color="auto" w:fill="FFFFFF"/>
              <w:ind w:left="1843"/>
              <w:rPr>
                <w:color w:val="000000"/>
                <w:spacing w:val="-1"/>
                <w:sz w:val="22"/>
                <w:szCs w:val="22"/>
              </w:rPr>
            </w:pPr>
          </w:p>
        </w:tc>
        <w:tc>
          <w:tcPr>
            <w:tcW w:w="1417" w:type="dxa"/>
            <w:vMerge/>
            <w:tcBorders>
              <w:left w:val="single" w:sz="6" w:space="0" w:color="auto"/>
              <w:bottom w:val="single" w:sz="6" w:space="0" w:color="auto"/>
              <w:right w:val="single" w:sz="6" w:space="0" w:color="auto"/>
            </w:tcBorders>
            <w:shd w:val="clear" w:color="auto" w:fill="FFFFFF"/>
          </w:tcPr>
          <w:p w14:paraId="6B3B0604" w14:textId="77777777" w:rsidR="00B72913" w:rsidRDefault="00B72913">
            <w:pPr>
              <w:shd w:val="clear" w:color="auto" w:fill="FFFFFF"/>
              <w:spacing w:line="322" w:lineRule="exact"/>
              <w:ind w:right="58"/>
              <w:jc w:val="center"/>
              <w:rPr>
                <w:color w:val="000000"/>
                <w:spacing w:val="5"/>
                <w:sz w:val="22"/>
                <w:szCs w:val="22"/>
              </w:rPr>
            </w:pPr>
          </w:p>
        </w:tc>
        <w:tc>
          <w:tcPr>
            <w:tcW w:w="1135" w:type="dxa"/>
            <w:tcBorders>
              <w:top w:val="single" w:sz="6" w:space="0" w:color="auto"/>
              <w:left w:val="single" w:sz="6" w:space="0" w:color="auto"/>
              <w:bottom w:val="single" w:sz="6" w:space="0" w:color="auto"/>
              <w:right w:val="single" w:sz="4" w:space="0" w:color="auto"/>
            </w:tcBorders>
            <w:shd w:val="clear" w:color="auto" w:fill="FFFFFF"/>
          </w:tcPr>
          <w:p w14:paraId="5262BED0" w14:textId="77777777" w:rsidR="00B72913" w:rsidRDefault="00000000">
            <w:pPr>
              <w:shd w:val="clear" w:color="auto" w:fill="FFFFFF"/>
              <w:spacing w:line="322" w:lineRule="exact"/>
              <w:ind w:right="58"/>
              <w:jc w:val="center"/>
              <w:rPr>
                <w:color w:val="000000"/>
                <w:spacing w:val="5"/>
                <w:sz w:val="22"/>
                <w:szCs w:val="22"/>
              </w:rPr>
            </w:pPr>
            <w:r>
              <w:rPr>
                <w:color w:val="000000"/>
                <w:spacing w:val="5"/>
                <w:sz w:val="22"/>
                <w:szCs w:val="22"/>
              </w:rPr>
              <w:t>2024 год</w:t>
            </w:r>
          </w:p>
        </w:tc>
        <w:tc>
          <w:tcPr>
            <w:tcW w:w="1133" w:type="dxa"/>
            <w:tcBorders>
              <w:top w:val="single" w:sz="6" w:space="0" w:color="auto"/>
              <w:left w:val="single" w:sz="6" w:space="0" w:color="auto"/>
              <w:bottom w:val="single" w:sz="6" w:space="0" w:color="auto"/>
              <w:right w:val="single" w:sz="4" w:space="0" w:color="auto"/>
            </w:tcBorders>
            <w:shd w:val="clear" w:color="auto" w:fill="FFFFFF"/>
          </w:tcPr>
          <w:p w14:paraId="313F190A" w14:textId="77777777" w:rsidR="00B72913" w:rsidRDefault="00000000">
            <w:pPr>
              <w:shd w:val="clear" w:color="auto" w:fill="FFFFFF"/>
              <w:spacing w:line="322" w:lineRule="exact"/>
              <w:ind w:right="58"/>
              <w:jc w:val="center"/>
              <w:rPr>
                <w:color w:val="000000"/>
                <w:spacing w:val="5"/>
                <w:sz w:val="22"/>
                <w:szCs w:val="22"/>
              </w:rPr>
            </w:pPr>
            <w:r>
              <w:rPr>
                <w:color w:val="000000"/>
                <w:spacing w:val="5"/>
                <w:sz w:val="22"/>
                <w:szCs w:val="22"/>
              </w:rPr>
              <w:t>2025 год</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14:paraId="5CB0688D" w14:textId="77777777" w:rsidR="00B72913" w:rsidRDefault="00000000">
            <w:pPr>
              <w:shd w:val="clear" w:color="auto" w:fill="FFFFFF"/>
              <w:spacing w:line="322" w:lineRule="exact"/>
              <w:ind w:right="58"/>
              <w:jc w:val="center"/>
              <w:rPr>
                <w:color w:val="000000"/>
                <w:spacing w:val="5"/>
                <w:sz w:val="22"/>
                <w:szCs w:val="22"/>
              </w:rPr>
            </w:pPr>
            <w:r>
              <w:rPr>
                <w:color w:val="000000"/>
                <w:spacing w:val="5"/>
                <w:sz w:val="22"/>
                <w:szCs w:val="22"/>
              </w:rPr>
              <w:t>2026 год</w:t>
            </w:r>
          </w:p>
        </w:tc>
      </w:tr>
      <w:tr w:rsidR="00B72913" w14:paraId="3168F262" w14:textId="77777777">
        <w:trPr>
          <w:trHeight w:hRule="exact" w:val="289"/>
        </w:trPr>
        <w:tc>
          <w:tcPr>
            <w:tcW w:w="4560" w:type="dxa"/>
            <w:tcBorders>
              <w:top w:val="single" w:sz="6" w:space="0" w:color="auto"/>
              <w:left w:val="single" w:sz="6" w:space="0" w:color="auto"/>
              <w:bottom w:val="single" w:sz="6" w:space="0" w:color="auto"/>
              <w:right w:val="single" w:sz="4" w:space="0" w:color="auto"/>
            </w:tcBorders>
            <w:shd w:val="clear" w:color="auto" w:fill="FFFFFF"/>
          </w:tcPr>
          <w:p w14:paraId="1F76F185" w14:textId="77777777" w:rsidR="00B72913" w:rsidRDefault="00000000">
            <w:pPr>
              <w:shd w:val="clear" w:color="auto" w:fill="FFFFFF"/>
              <w:ind w:left="10"/>
              <w:rPr>
                <w:b/>
                <w:color w:val="000000"/>
                <w:sz w:val="22"/>
                <w:szCs w:val="22"/>
              </w:rPr>
            </w:pPr>
            <w:r>
              <w:rPr>
                <w:b/>
                <w:color w:val="000000"/>
                <w:spacing w:val="-4"/>
                <w:sz w:val="22"/>
                <w:szCs w:val="22"/>
              </w:rPr>
              <w:t>Налоговые и неналоговые доходы</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14:paraId="311C2C19" w14:textId="77777777" w:rsidR="00B72913" w:rsidRDefault="00000000">
            <w:pPr>
              <w:shd w:val="clear" w:color="auto" w:fill="FFFFFF"/>
              <w:jc w:val="center"/>
              <w:rPr>
                <w:b/>
                <w:color w:val="000000"/>
                <w:sz w:val="22"/>
                <w:szCs w:val="22"/>
              </w:rPr>
            </w:pPr>
            <w:r>
              <w:rPr>
                <w:b/>
                <w:color w:val="000000"/>
                <w:sz w:val="22"/>
                <w:szCs w:val="22"/>
              </w:rPr>
              <w:t>4868,0</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0D47813" w14:textId="77777777" w:rsidR="00B72913" w:rsidRDefault="00000000">
            <w:pPr>
              <w:shd w:val="clear" w:color="auto" w:fill="FFFFFF"/>
              <w:jc w:val="center"/>
              <w:rPr>
                <w:b/>
                <w:color w:val="000000"/>
                <w:sz w:val="22"/>
                <w:szCs w:val="22"/>
              </w:rPr>
            </w:pPr>
            <w:r>
              <w:rPr>
                <w:b/>
                <w:color w:val="000000"/>
                <w:sz w:val="22"/>
                <w:szCs w:val="22"/>
              </w:rPr>
              <w:t>4780,0</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14:paraId="120F4533" w14:textId="77777777" w:rsidR="00B72913" w:rsidRDefault="00000000">
            <w:pPr>
              <w:shd w:val="clear" w:color="auto" w:fill="FFFFFF"/>
              <w:jc w:val="center"/>
              <w:rPr>
                <w:b/>
                <w:color w:val="000000"/>
                <w:sz w:val="22"/>
                <w:szCs w:val="22"/>
              </w:rPr>
            </w:pPr>
            <w:r>
              <w:rPr>
                <w:b/>
                <w:color w:val="000000"/>
                <w:sz w:val="22"/>
                <w:szCs w:val="22"/>
              </w:rPr>
              <w:t>4974,9</w:t>
            </w:r>
          </w:p>
        </w:tc>
        <w:tc>
          <w:tcPr>
            <w:tcW w:w="1133" w:type="dxa"/>
            <w:tcBorders>
              <w:top w:val="single" w:sz="6" w:space="0" w:color="auto"/>
              <w:left w:val="single" w:sz="6" w:space="0" w:color="auto"/>
              <w:bottom w:val="single" w:sz="6" w:space="0" w:color="auto"/>
              <w:right w:val="single" w:sz="4" w:space="0" w:color="auto"/>
            </w:tcBorders>
            <w:shd w:val="clear" w:color="auto" w:fill="FFFFFF"/>
          </w:tcPr>
          <w:p w14:paraId="6EDE7643" w14:textId="77777777" w:rsidR="00B72913" w:rsidRDefault="00000000">
            <w:pPr>
              <w:shd w:val="clear" w:color="auto" w:fill="FFFFFF"/>
              <w:jc w:val="center"/>
              <w:rPr>
                <w:b/>
                <w:color w:val="000000"/>
                <w:sz w:val="22"/>
                <w:szCs w:val="22"/>
              </w:rPr>
            </w:pPr>
            <w:r>
              <w:rPr>
                <w:b/>
                <w:color w:val="000000"/>
                <w:sz w:val="22"/>
                <w:szCs w:val="22"/>
              </w:rPr>
              <w:t>5271,9</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14:paraId="676BE624" w14:textId="77777777" w:rsidR="00B72913" w:rsidRDefault="00000000">
            <w:pPr>
              <w:shd w:val="clear" w:color="auto" w:fill="FFFFFF"/>
              <w:jc w:val="center"/>
              <w:rPr>
                <w:b/>
                <w:color w:val="000000"/>
                <w:sz w:val="22"/>
                <w:szCs w:val="22"/>
              </w:rPr>
            </w:pPr>
            <w:r>
              <w:rPr>
                <w:b/>
                <w:color w:val="000000"/>
                <w:sz w:val="22"/>
                <w:szCs w:val="22"/>
              </w:rPr>
              <w:t>5604,5</w:t>
            </w:r>
          </w:p>
        </w:tc>
      </w:tr>
      <w:tr w:rsidR="00B72913" w14:paraId="71E33F4F" w14:textId="77777777">
        <w:trPr>
          <w:trHeight w:hRule="exact" w:val="259"/>
        </w:trPr>
        <w:tc>
          <w:tcPr>
            <w:tcW w:w="4560" w:type="dxa"/>
            <w:tcBorders>
              <w:top w:val="single" w:sz="6" w:space="0" w:color="auto"/>
              <w:left w:val="single" w:sz="6" w:space="0" w:color="auto"/>
              <w:bottom w:val="single" w:sz="6" w:space="0" w:color="auto"/>
              <w:right w:val="single" w:sz="4" w:space="0" w:color="auto"/>
            </w:tcBorders>
            <w:shd w:val="clear" w:color="auto" w:fill="FFFFFF"/>
          </w:tcPr>
          <w:p w14:paraId="22276462" w14:textId="77777777" w:rsidR="00B72913" w:rsidRDefault="00000000">
            <w:pPr>
              <w:shd w:val="clear" w:color="auto" w:fill="FFFFFF"/>
              <w:ind w:left="5"/>
              <w:rPr>
                <w:color w:val="000000"/>
                <w:sz w:val="22"/>
                <w:szCs w:val="22"/>
              </w:rPr>
            </w:pPr>
            <w:r>
              <w:rPr>
                <w:color w:val="000000"/>
                <w:spacing w:val="-2"/>
                <w:sz w:val="22"/>
                <w:szCs w:val="22"/>
              </w:rPr>
              <w:t>Налог на доходы физических лиц</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14:paraId="5C42C1B7" w14:textId="77777777" w:rsidR="00B72913" w:rsidRDefault="00000000">
            <w:pPr>
              <w:shd w:val="clear" w:color="auto" w:fill="FFFFFF"/>
              <w:jc w:val="center"/>
              <w:rPr>
                <w:color w:val="000000"/>
                <w:sz w:val="22"/>
                <w:szCs w:val="22"/>
              </w:rPr>
            </w:pPr>
            <w:r>
              <w:rPr>
                <w:color w:val="000000"/>
                <w:sz w:val="22"/>
                <w:szCs w:val="22"/>
              </w:rPr>
              <w:t>3380,6</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80E7994" w14:textId="77777777" w:rsidR="00B72913" w:rsidRDefault="00000000">
            <w:pPr>
              <w:shd w:val="clear" w:color="auto" w:fill="FFFFFF"/>
              <w:jc w:val="center"/>
              <w:rPr>
                <w:color w:val="000000"/>
                <w:sz w:val="22"/>
                <w:szCs w:val="22"/>
              </w:rPr>
            </w:pPr>
            <w:r>
              <w:rPr>
                <w:color w:val="000000"/>
                <w:sz w:val="22"/>
                <w:szCs w:val="22"/>
              </w:rPr>
              <w:t>3386,0</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14:paraId="2E5ACC0D" w14:textId="77777777" w:rsidR="00B72913" w:rsidRDefault="00000000">
            <w:pPr>
              <w:shd w:val="clear" w:color="auto" w:fill="FFFFFF"/>
              <w:jc w:val="center"/>
              <w:rPr>
                <w:color w:val="000000"/>
                <w:sz w:val="22"/>
                <w:szCs w:val="22"/>
              </w:rPr>
            </w:pPr>
            <w:r>
              <w:rPr>
                <w:color w:val="000000"/>
                <w:sz w:val="22"/>
                <w:szCs w:val="22"/>
              </w:rPr>
              <w:t>3579,0</w:t>
            </w:r>
          </w:p>
        </w:tc>
        <w:tc>
          <w:tcPr>
            <w:tcW w:w="1133" w:type="dxa"/>
            <w:tcBorders>
              <w:top w:val="single" w:sz="6" w:space="0" w:color="auto"/>
              <w:left w:val="single" w:sz="6" w:space="0" w:color="auto"/>
              <w:bottom w:val="single" w:sz="6" w:space="0" w:color="auto"/>
              <w:right w:val="single" w:sz="4" w:space="0" w:color="auto"/>
            </w:tcBorders>
            <w:shd w:val="clear" w:color="auto" w:fill="FFFFFF"/>
          </w:tcPr>
          <w:p w14:paraId="6C52EBC8" w14:textId="77777777" w:rsidR="00B72913" w:rsidRDefault="00000000">
            <w:pPr>
              <w:shd w:val="clear" w:color="auto" w:fill="FFFFFF"/>
              <w:jc w:val="center"/>
              <w:rPr>
                <w:color w:val="000000"/>
                <w:sz w:val="22"/>
                <w:szCs w:val="22"/>
              </w:rPr>
            </w:pPr>
            <w:r>
              <w:rPr>
                <w:color w:val="000000"/>
                <w:sz w:val="22"/>
                <w:szCs w:val="22"/>
              </w:rPr>
              <w:t>3843,9</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14:paraId="442C486C" w14:textId="77777777" w:rsidR="00B72913" w:rsidRDefault="00000000">
            <w:pPr>
              <w:shd w:val="clear" w:color="auto" w:fill="FFFFFF"/>
              <w:jc w:val="center"/>
              <w:rPr>
                <w:color w:val="000000"/>
                <w:sz w:val="22"/>
                <w:szCs w:val="22"/>
              </w:rPr>
            </w:pPr>
            <w:r>
              <w:rPr>
                <w:color w:val="000000"/>
                <w:sz w:val="22"/>
                <w:szCs w:val="22"/>
              </w:rPr>
              <w:t>4128,3</w:t>
            </w:r>
          </w:p>
        </w:tc>
      </w:tr>
      <w:tr w:rsidR="00B72913" w14:paraId="17DA685B" w14:textId="77777777">
        <w:trPr>
          <w:trHeight w:hRule="exact" w:val="883"/>
        </w:trPr>
        <w:tc>
          <w:tcPr>
            <w:tcW w:w="4560" w:type="dxa"/>
            <w:tcBorders>
              <w:top w:val="single" w:sz="6" w:space="0" w:color="auto"/>
              <w:left w:val="single" w:sz="6" w:space="0" w:color="auto"/>
              <w:bottom w:val="single" w:sz="6" w:space="0" w:color="auto"/>
              <w:right w:val="single" w:sz="4" w:space="0" w:color="auto"/>
            </w:tcBorders>
            <w:shd w:val="clear" w:color="auto" w:fill="FFFFFF"/>
          </w:tcPr>
          <w:p w14:paraId="36009F01" w14:textId="77777777" w:rsidR="00B72913" w:rsidRDefault="00000000">
            <w:pPr>
              <w:jc w:val="both"/>
              <w:rPr>
                <w:color w:val="000000"/>
                <w:sz w:val="22"/>
                <w:szCs w:val="22"/>
              </w:rPr>
            </w:pPr>
            <w:r>
              <w:rPr>
                <w:color w:val="000000"/>
                <w:sz w:val="22"/>
                <w:szCs w:val="22"/>
              </w:rPr>
              <w:t>Налоги на товары (работы, услуги), реализуемые на территории Российской Федерации</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14:paraId="50E0B304" w14:textId="77777777" w:rsidR="00B72913" w:rsidRDefault="00000000">
            <w:pPr>
              <w:jc w:val="center"/>
              <w:rPr>
                <w:color w:val="000000"/>
                <w:sz w:val="22"/>
                <w:szCs w:val="22"/>
              </w:rPr>
            </w:pPr>
            <w:r>
              <w:rPr>
                <w:color w:val="000000"/>
                <w:sz w:val="22"/>
                <w:szCs w:val="22"/>
              </w:rPr>
              <w:t>840,2</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7408F7F" w14:textId="77777777" w:rsidR="00B72913" w:rsidRDefault="00000000">
            <w:pPr>
              <w:jc w:val="center"/>
              <w:rPr>
                <w:color w:val="000000"/>
                <w:sz w:val="22"/>
                <w:szCs w:val="22"/>
              </w:rPr>
            </w:pPr>
            <w:r>
              <w:rPr>
                <w:color w:val="000000"/>
                <w:sz w:val="22"/>
                <w:szCs w:val="22"/>
              </w:rPr>
              <w:t>698,2</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14:paraId="62CDDC51" w14:textId="77777777" w:rsidR="00B72913" w:rsidRDefault="00000000">
            <w:pPr>
              <w:shd w:val="clear" w:color="auto" w:fill="FFFFFF"/>
              <w:jc w:val="center"/>
              <w:rPr>
                <w:color w:val="000000"/>
                <w:sz w:val="22"/>
                <w:szCs w:val="22"/>
              </w:rPr>
            </w:pPr>
            <w:r>
              <w:rPr>
                <w:color w:val="000000"/>
                <w:sz w:val="22"/>
                <w:szCs w:val="22"/>
              </w:rPr>
              <w:t>707,5</w:t>
            </w:r>
          </w:p>
        </w:tc>
        <w:tc>
          <w:tcPr>
            <w:tcW w:w="1133" w:type="dxa"/>
            <w:tcBorders>
              <w:top w:val="single" w:sz="6" w:space="0" w:color="auto"/>
              <w:left w:val="single" w:sz="6" w:space="0" w:color="auto"/>
              <w:bottom w:val="single" w:sz="6" w:space="0" w:color="auto"/>
              <w:right w:val="single" w:sz="4" w:space="0" w:color="auto"/>
            </w:tcBorders>
            <w:shd w:val="clear" w:color="auto" w:fill="FFFFFF"/>
          </w:tcPr>
          <w:p w14:paraId="0E89FFD2" w14:textId="77777777" w:rsidR="00B72913" w:rsidRDefault="00000000">
            <w:pPr>
              <w:shd w:val="clear" w:color="auto" w:fill="FFFFFF"/>
              <w:jc w:val="center"/>
              <w:rPr>
                <w:color w:val="000000"/>
                <w:sz w:val="22"/>
                <w:szCs w:val="22"/>
              </w:rPr>
            </w:pPr>
            <w:r>
              <w:rPr>
                <w:color w:val="000000"/>
                <w:sz w:val="22"/>
                <w:szCs w:val="22"/>
              </w:rPr>
              <w:t>739,6</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14:paraId="5F27E072" w14:textId="77777777" w:rsidR="00B72913" w:rsidRDefault="00000000">
            <w:pPr>
              <w:shd w:val="clear" w:color="auto" w:fill="FFFFFF"/>
              <w:jc w:val="center"/>
              <w:rPr>
                <w:color w:val="000000"/>
                <w:sz w:val="22"/>
                <w:szCs w:val="22"/>
              </w:rPr>
            </w:pPr>
            <w:r>
              <w:rPr>
                <w:color w:val="000000"/>
                <w:sz w:val="22"/>
                <w:szCs w:val="22"/>
              </w:rPr>
              <w:t>787,8</w:t>
            </w:r>
          </w:p>
        </w:tc>
      </w:tr>
      <w:tr w:rsidR="00B72913" w14:paraId="739D562D" w14:textId="77777777">
        <w:trPr>
          <w:trHeight w:hRule="exact" w:val="259"/>
        </w:trPr>
        <w:tc>
          <w:tcPr>
            <w:tcW w:w="4560" w:type="dxa"/>
            <w:tcBorders>
              <w:top w:val="single" w:sz="6" w:space="0" w:color="auto"/>
              <w:left w:val="single" w:sz="6" w:space="0" w:color="auto"/>
              <w:bottom w:val="single" w:sz="6" w:space="0" w:color="auto"/>
              <w:right w:val="single" w:sz="4" w:space="0" w:color="auto"/>
            </w:tcBorders>
            <w:shd w:val="clear" w:color="auto" w:fill="FFFFFF"/>
          </w:tcPr>
          <w:p w14:paraId="30E236F6" w14:textId="77777777" w:rsidR="00B72913" w:rsidRDefault="00000000">
            <w:pPr>
              <w:shd w:val="clear" w:color="auto" w:fill="FFFFFF"/>
              <w:ind w:left="5"/>
              <w:rPr>
                <w:color w:val="000000"/>
                <w:sz w:val="22"/>
                <w:szCs w:val="22"/>
              </w:rPr>
            </w:pPr>
            <w:r>
              <w:rPr>
                <w:color w:val="000000"/>
                <w:spacing w:val="-2"/>
                <w:sz w:val="22"/>
                <w:szCs w:val="22"/>
              </w:rPr>
              <w:t>Единый сельскохозяйственный налог</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14:paraId="71635547" w14:textId="77777777" w:rsidR="00B72913" w:rsidRDefault="00000000">
            <w:pPr>
              <w:shd w:val="clear" w:color="auto" w:fill="FFFFFF"/>
              <w:jc w:val="center"/>
              <w:rPr>
                <w:color w:val="000000"/>
                <w:sz w:val="22"/>
                <w:szCs w:val="22"/>
              </w:rPr>
            </w:pPr>
            <w:r>
              <w:rPr>
                <w:color w:val="000000"/>
                <w:sz w:val="22"/>
                <w:szCs w:val="22"/>
              </w:rPr>
              <w:t>17,1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ACB83CD" w14:textId="77777777" w:rsidR="00B72913" w:rsidRDefault="00000000">
            <w:pPr>
              <w:shd w:val="clear" w:color="auto" w:fill="FFFFFF"/>
              <w:jc w:val="center"/>
              <w:rPr>
                <w:color w:val="000000"/>
                <w:sz w:val="22"/>
                <w:szCs w:val="22"/>
              </w:rPr>
            </w:pPr>
            <w:r>
              <w:rPr>
                <w:color w:val="000000"/>
                <w:sz w:val="22"/>
                <w:szCs w:val="22"/>
              </w:rPr>
              <w:t>25,0</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14:paraId="3C8BFE74" w14:textId="77777777" w:rsidR="00B72913" w:rsidRDefault="00000000">
            <w:pPr>
              <w:shd w:val="clear" w:color="auto" w:fill="FFFFFF"/>
              <w:jc w:val="center"/>
              <w:rPr>
                <w:color w:val="000000"/>
                <w:sz w:val="22"/>
                <w:szCs w:val="22"/>
              </w:rPr>
            </w:pPr>
            <w:r>
              <w:rPr>
                <w:color w:val="000000"/>
                <w:sz w:val="22"/>
                <w:szCs w:val="22"/>
              </w:rPr>
              <w:t>25,0</w:t>
            </w:r>
          </w:p>
        </w:tc>
        <w:tc>
          <w:tcPr>
            <w:tcW w:w="1133" w:type="dxa"/>
            <w:tcBorders>
              <w:top w:val="single" w:sz="6" w:space="0" w:color="auto"/>
              <w:left w:val="single" w:sz="6" w:space="0" w:color="auto"/>
              <w:bottom w:val="single" w:sz="6" w:space="0" w:color="auto"/>
              <w:right w:val="single" w:sz="4" w:space="0" w:color="auto"/>
            </w:tcBorders>
            <w:shd w:val="clear" w:color="auto" w:fill="FFFFFF"/>
          </w:tcPr>
          <w:p w14:paraId="61AD7DB5" w14:textId="77777777" w:rsidR="00B72913" w:rsidRDefault="00000000">
            <w:pPr>
              <w:shd w:val="clear" w:color="auto" w:fill="FFFFFF"/>
              <w:jc w:val="center"/>
              <w:rPr>
                <w:color w:val="000000"/>
                <w:sz w:val="22"/>
                <w:szCs w:val="22"/>
              </w:rPr>
            </w:pPr>
            <w:r>
              <w:rPr>
                <w:color w:val="000000"/>
                <w:sz w:val="22"/>
                <w:szCs w:val="22"/>
              </w:rPr>
              <w:t>25,0</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14:paraId="57BC733A" w14:textId="77777777" w:rsidR="00B72913" w:rsidRDefault="00000000">
            <w:pPr>
              <w:shd w:val="clear" w:color="auto" w:fill="FFFFFF"/>
              <w:jc w:val="center"/>
              <w:rPr>
                <w:color w:val="000000"/>
                <w:sz w:val="22"/>
                <w:szCs w:val="22"/>
              </w:rPr>
            </w:pPr>
            <w:r>
              <w:rPr>
                <w:color w:val="000000"/>
                <w:sz w:val="22"/>
                <w:szCs w:val="22"/>
              </w:rPr>
              <w:t>25,0</w:t>
            </w:r>
          </w:p>
        </w:tc>
      </w:tr>
      <w:tr w:rsidR="00B72913" w14:paraId="306FB79E" w14:textId="77777777">
        <w:trPr>
          <w:trHeight w:hRule="exact" w:val="364"/>
        </w:trPr>
        <w:tc>
          <w:tcPr>
            <w:tcW w:w="4560" w:type="dxa"/>
            <w:tcBorders>
              <w:top w:val="single" w:sz="6" w:space="0" w:color="auto"/>
              <w:left w:val="single" w:sz="6" w:space="0" w:color="auto"/>
              <w:bottom w:val="single" w:sz="6" w:space="0" w:color="auto"/>
              <w:right w:val="single" w:sz="4" w:space="0" w:color="auto"/>
            </w:tcBorders>
            <w:shd w:val="clear" w:color="auto" w:fill="FFFFFF"/>
          </w:tcPr>
          <w:p w14:paraId="760001F1" w14:textId="77777777" w:rsidR="00B72913" w:rsidRDefault="00000000">
            <w:pPr>
              <w:shd w:val="clear" w:color="auto" w:fill="FFFFFF"/>
              <w:rPr>
                <w:color w:val="000000"/>
                <w:sz w:val="22"/>
                <w:szCs w:val="22"/>
              </w:rPr>
            </w:pPr>
            <w:r>
              <w:rPr>
                <w:color w:val="000000"/>
                <w:sz w:val="22"/>
                <w:szCs w:val="22"/>
              </w:rPr>
              <w:t>Налог на имущество физических лиц</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14:paraId="795775A8" w14:textId="77777777" w:rsidR="00B72913" w:rsidRDefault="00000000">
            <w:pPr>
              <w:shd w:val="clear" w:color="auto" w:fill="FFFFFF"/>
              <w:jc w:val="center"/>
              <w:rPr>
                <w:color w:val="000000"/>
                <w:sz w:val="22"/>
                <w:szCs w:val="22"/>
              </w:rPr>
            </w:pPr>
            <w:r>
              <w:rPr>
                <w:color w:val="000000"/>
                <w:sz w:val="22"/>
                <w:szCs w:val="22"/>
              </w:rPr>
              <w:t>46,7</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B4998A8" w14:textId="77777777" w:rsidR="00B72913" w:rsidRDefault="00000000">
            <w:pPr>
              <w:shd w:val="clear" w:color="auto" w:fill="FFFFFF"/>
              <w:jc w:val="center"/>
              <w:rPr>
                <w:color w:val="000000"/>
                <w:sz w:val="22"/>
                <w:szCs w:val="22"/>
              </w:rPr>
            </w:pPr>
            <w:r>
              <w:rPr>
                <w:color w:val="000000"/>
                <w:sz w:val="22"/>
                <w:szCs w:val="22"/>
              </w:rPr>
              <w:t>71,8</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14:paraId="41722ACA" w14:textId="77777777" w:rsidR="00B72913" w:rsidRDefault="00000000">
            <w:pPr>
              <w:shd w:val="clear" w:color="auto" w:fill="FFFFFF"/>
              <w:jc w:val="center"/>
              <w:rPr>
                <w:color w:val="000000"/>
                <w:sz w:val="22"/>
                <w:szCs w:val="22"/>
              </w:rPr>
            </w:pPr>
            <w:r>
              <w:rPr>
                <w:color w:val="000000"/>
                <w:sz w:val="22"/>
                <w:szCs w:val="22"/>
              </w:rPr>
              <w:t>71,8</w:t>
            </w:r>
          </w:p>
        </w:tc>
        <w:tc>
          <w:tcPr>
            <w:tcW w:w="1133" w:type="dxa"/>
            <w:tcBorders>
              <w:top w:val="single" w:sz="6" w:space="0" w:color="auto"/>
              <w:left w:val="single" w:sz="6" w:space="0" w:color="auto"/>
              <w:bottom w:val="single" w:sz="6" w:space="0" w:color="auto"/>
              <w:right w:val="single" w:sz="4" w:space="0" w:color="auto"/>
            </w:tcBorders>
            <w:shd w:val="clear" w:color="auto" w:fill="FFFFFF"/>
          </w:tcPr>
          <w:p w14:paraId="53E06558" w14:textId="77777777" w:rsidR="00B72913" w:rsidRDefault="00000000">
            <w:pPr>
              <w:jc w:val="center"/>
            </w:pPr>
            <w:r>
              <w:rPr>
                <w:color w:val="000000"/>
                <w:sz w:val="22"/>
                <w:szCs w:val="22"/>
              </w:rPr>
              <w:t>71,8</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14:paraId="629CB244" w14:textId="77777777" w:rsidR="00B72913" w:rsidRDefault="00000000">
            <w:pPr>
              <w:jc w:val="center"/>
            </w:pPr>
            <w:r>
              <w:rPr>
                <w:color w:val="000000"/>
                <w:sz w:val="22"/>
                <w:szCs w:val="22"/>
              </w:rPr>
              <w:t>71,8</w:t>
            </w:r>
          </w:p>
        </w:tc>
      </w:tr>
      <w:tr w:rsidR="00B72913" w14:paraId="59D393A7" w14:textId="77777777">
        <w:trPr>
          <w:trHeight w:hRule="exact" w:val="350"/>
        </w:trPr>
        <w:tc>
          <w:tcPr>
            <w:tcW w:w="4560" w:type="dxa"/>
            <w:tcBorders>
              <w:top w:val="single" w:sz="6" w:space="0" w:color="auto"/>
              <w:left w:val="single" w:sz="6" w:space="0" w:color="auto"/>
              <w:bottom w:val="single" w:sz="6" w:space="0" w:color="auto"/>
              <w:right w:val="single" w:sz="4" w:space="0" w:color="auto"/>
            </w:tcBorders>
            <w:shd w:val="clear" w:color="auto" w:fill="FFFFFF"/>
          </w:tcPr>
          <w:p w14:paraId="48E3E4DE" w14:textId="77777777" w:rsidR="00B72913" w:rsidRDefault="00000000">
            <w:pPr>
              <w:shd w:val="clear" w:color="auto" w:fill="FFFFFF"/>
              <w:rPr>
                <w:color w:val="000000"/>
                <w:spacing w:val="-2"/>
                <w:sz w:val="22"/>
                <w:szCs w:val="22"/>
              </w:rPr>
            </w:pPr>
            <w:r>
              <w:rPr>
                <w:color w:val="000000"/>
                <w:sz w:val="22"/>
                <w:szCs w:val="22"/>
              </w:rPr>
              <w:t>Земельный налог</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14:paraId="69CFE287" w14:textId="77777777" w:rsidR="00B72913" w:rsidRDefault="00000000">
            <w:pPr>
              <w:shd w:val="clear" w:color="auto" w:fill="FFFFFF"/>
              <w:jc w:val="center"/>
              <w:rPr>
                <w:color w:val="000000"/>
                <w:spacing w:val="-2"/>
                <w:sz w:val="22"/>
                <w:szCs w:val="22"/>
              </w:rPr>
            </w:pPr>
            <w:r>
              <w:rPr>
                <w:color w:val="000000"/>
                <w:spacing w:val="-2"/>
                <w:sz w:val="22"/>
                <w:szCs w:val="22"/>
              </w:rPr>
              <w:t>466,4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73232A0" w14:textId="77777777" w:rsidR="00B72913" w:rsidRDefault="00000000">
            <w:pPr>
              <w:shd w:val="clear" w:color="auto" w:fill="FFFFFF"/>
              <w:jc w:val="center"/>
              <w:rPr>
                <w:color w:val="000000"/>
                <w:spacing w:val="-2"/>
                <w:sz w:val="22"/>
                <w:szCs w:val="22"/>
              </w:rPr>
            </w:pPr>
            <w:r>
              <w:rPr>
                <w:color w:val="000000"/>
                <w:spacing w:val="-2"/>
                <w:sz w:val="22"/>
                <w:szCs w:val="22"/>
              </w:rPr>
              <w:t>425,2</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14:paraId="0BCD1F50" w14:textId="77777777" w:rsidR="00B72913" w:rsidRDefault="00000000">
            <w:pPr>
              <w:shd w:val="clear" w:color="auto" w:fill="FFFFFF"/>
              <w:jc w:val="center"/>
              <w:rPr>
                <w:color w:val="000000"/>
                <w:sz w:val="22"/>
                <w:szCs w:val="22"/>
              </w:rPr>
            </w:pPr>
            <w:r>
              <w:rPr>
                <w:color w:val="000000"/>
                <w:sz w:val="22"/>
                <w:szCs w:val="22"/>
              </w:rPr>
              <w:t>425,2</w:t>
            </w:r>
          </w:p>
        </w:tc>
        <w:tc>
          <w:tcPr>
            <w:tcW w:w="1133" w:type="dxa"/>
            <w:tcBorders>
              <w:top w:val="single" w:sz="6" w:space="0" w:color="auto"/>
              <w:left w:val="single" w:sz="6" w:space="0" w:color="auto"/>
              <w:bottom w:val="single" w:sz="6" w:space="0" w:color="auto"/>
              <w:right w:val="single" w:sz="4" w:space="0" w:color="auto"/>
            </w:tcBorders>
            <w:shd w:val="clear" w:color="auto" w:fill="FFFFFF"/>
          </w:tcPr>
          <w:p w14:paraId="5736E4DA" w14:textId="77777777" w:rsidR="00B72913" w:rsidRDefault="00000000">
            <w:pPr>
              <w:shd w:val="clear" w:color="auto" w:fill="FFFFFF"/>
              <w:jc w:val="center"/>
              <w:rPr>
                <w:color w:val="000000"/>
                <w:sz w:val="22"/>
                <w:szCs w:val="22"/>
              </w:rPr>
            </w:pPr>
            <w:r>
              <w:rPr>
                <w:color w:val="000000"/>
                <w:sz w:val="22"/>
                <w:szCs w:val="22"/>
              </w:rPr>
              <w:t>425,2</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14:paraId="6FF66026" w14:textId="77777777" w:rsidR="00B72913" w:rsidRDefault="00000000">
            <w:pPr>
              <w:shd w:val="clear" w:color="auto" w:fill="FFFFFF"/>
              <w:jc w:val="center"/>
              <w:rPr>
                <w:color w:val="000000"/>
                <w:sz w:val="22"/>
                <w:szCs w:val="22"/>
              </w:rPr>
            </w:pPr>
            <w:r>
              <w:rPr>
                <w:color w:val="000000"/>
                <w:sz w:val="22"/>
                <w:szCs w:val="22"/>
              </w:rPr>
              <w:t>425,2</w:t>
            </w:r>
          </w:p>
        </w:tc>
      </w:tr>
      <w:tr w:rsidR="00B72913" w14:paraId="746FED2C" w14:textId="77777777">
        <w:trPr>
          <w:trHeight w:hRule="exact" w:val="259"/>
        </w:trPr>
        <w:tc>
          <w:tcPr>
            <w:tcW w:w="4560" w:type="dxa"/>
            <w:tcBorders>
              <w:top w:val="single" w:sz="6" w:space="0" w:color="auto"/>
              <w:left w:val="single" w:sz="6" w:space="0" w:color="auto"/>
              <w:bottom w:val="single" w:sz="6" w:space="0" w:color="auto"/>
              <w:right w:val="single" w:sz="4" w:space="0" w:color="auto"/>
            </w:tcBorders>
            <w:shd w:val="clear" w:color="auto" w:fill="FFFFFF"/>
          </w:tcPr>
          <w:p w14:paraId="24D465A1" w14:textId="77777777" w:rsidR="00B72913" w:rsidRDefault="00000000">
            <w:pPr>
              <w:shd w:val="clear" w:color="auto" w:fill="FFFFFF"/>
              <w:spacing w:line="245" w:lineRule="exact"/>
              <w:ind w:firstLine="5"/>
              <w:jc w:val="both"/>
              <w:rPr>
                <w:color w:val="000000"/>
                <w:spacing w:val="5"/>
                <w:sz w:val="22"/>
                <w:szCs w:val="22"/>
              </w:rPr>
            </w:pPr>
            <w:r>
              <w:rPr>
                <w:color w:val="000000"/>
                <w:spacing w:val="5"/>
                <w:sz w:val="22"/>
                <w:szCs w:val="22"/>
              </w:rPr>
              <w:t>Госпошлина</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14:paraId="034BA3EA" w14:textId="77777777" w:rsidR="00B72913" w:rsidRDefault="00000000">
            <w:pPr>
              <w:shd w:val="clear" w:color="auto" w:fill="FFFFFF"/>
              <w:spacing w:line="245" w:lineRule="exact"/>
              <w:jc w:val="center"/>
              <w:rPr>
                <w:color w:val="000000"/>
                <w:spacing w:val="5"/>
                <w:sz w:val="22"/>
                <w:szCs w:val="22"/>
              </w:rPr>
            </w:pPr>
            <w:r>
              <w:rPr>
                <w:color w:val="000000"/>
                <w:spacing w:val="5"/>
                <w:sz w:val="22"/>
                <w:szCs w:val="22"/>
              </w:rPr>
              <w:t>4,3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7DBF3FF" w14:textId="77777777" w:rsidR="00B72913" w:rsidRDefault="00000000">
            <w:pPr>
              <w:shd w:val="clear" w:color="auto" w:fill="FFFFFF"/>
              <w:spacing w:line="245" w:lineRule="exact"/>
              <w:jc w:val="center"/>
              <w:rPr>
                <w:color w:val="000000"/>
                <w:spacing w:val="5"/>
                <w:sz w:val="22"/>
                <w:szCs w:val="22"/>
              </w:rPr>
            </w:pPr>
            <w:r>
              <w:rPr>
                <w:color w:val="000000"/>
                <w:spacing w:val="5"/>
                <w:sz w:val="22"/>
                <w:szCs w:val="22"/>
              </w:rPr>
              <w:t>5,0</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14:paraId="1C2C22A8" w14:textId="77777777" w:rsidR="00B72913" w:rsidRDefault="00000000">
            <w:pPr>
              <w:shd w:val="clear" w:color="auto" w:fill="FFFFFF"/>
              <w:jc w:val="center"/>
              <w:rPr>
                <w:color w:val="000000"/>
                <w:sz w:val="22"/>
                <w:szCs w:val="22"/>
              </w:rPr>
            </w:pPr>
            <w:r>
              <w:rPr>
                <w:color w:val="000000"/>
                <w:sz w:val="22"/>
                <w:szCs w:val="22"/>
              </w:rPr>
              <w:t>5,0</w:t>
            </w:r>
          </w:p>
        </w:tc>
        <w:tc>
          <w:tcPr>
            <w:tcW w:w="1133" w:type="dxa"/>
            <w:tcBorders>
              <w:top w:val="single" w:sz="6" w:space="0" w:color="auto"/>
              <w:left w:val="single" w:sz="6" w:space="0" w:color="auto"/>
              <w:bottom w:val="single" w:sz="6" w:space="0" w:color="auto"/>
              <w:right w:val="single" w:sz="4" w:space="0" w:color="auto"/>
            </w:tcBorders>
            <w:shd w:val="clear" w:color="auto" w:fill="FFFFFF"/>
          </w:tcPr>
          <w:p w14:paraId="643A4729" w14:textId="77777777" w:rsidR="00B72913" w:rsidRDefault="00000000">
            <w:pPr>
              <w:shd w:val="clear" w:color="auto" w:fill="FFFFFF"/>
              <w:jc w:val="center"/>
              <w:rPr>
                <w:color w:val="000000"/>
                <w:sz w:val="22"/>
                <w:szCs w:val="22"/>
              </w:rPr>
            </w:pPr>
            <w:r>
              <w:rPr>
                <w:color w:val="000000"/>
                <w:sz w:val="22"/>
                <w:szCs w:val="22"/>
              </w:rPr>
              <w:t>5,0</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14:paraId="2AC8CD12" w14:textId="77777777" w:rsidR="00B72913" w:rsidRDefault="00000000">
            <w:pPr>
              <w:shd w:val="clear" w:color="auto" w:fill="FFFFFF"/>
              <w:jc w:val="center"/>
              <w:rPr>
                <w:color w:val="000000"/>
                <w:sz w:val="22"/>
                <w:szCs w:val="22"/>
              </w:rPr>
            </w:pPr>
            <w:r>
              <w:rPr>
                <w:color w:val="000000"/>
                <w:sz w:val="22"/>
                <w:szCs w:val="22"/>
              </w:rPr>
              <w:t>5,0</w:t>
            </w:r>
          </w:p>
        </w:tc>
      </w:tr>
      <w:tr w:rsidR="00B72913" w14:paraId="342F0C00" w14:textId="77777777">
        <w:trPr>
          <w:trHeight w:hRule="exact" w:val="796"/>
        </w:trPr>
        <w:tc>
          <w:tcPr>
            <w:tcW w:w="4560" w:type="dxa"/>
            <w:tcBorders>
              <w:top w:val="single" w:sz="6" w:space="0" w:color="auto"/>
              <w:left w:val="single" w:sz="6" w:space="0" w:color="auto"/>
              <w:bottom w:val="single" w:sz="6" w:space="0" w:color="auto"/>
              <w:right w:val="single" w:sz="4" w:space="0" w:color="auto"/>
            </w:tcBorders>
            <w:shd w:val="clear" w:color="auto" w:fill="FFFFFF"/>
          </w:tcPr>
          <w:p w14:paraId="04EAB5B0" w14:textId="77777777" w:rsidR="00B72913" w:rsidRDefault="00000000">
            <w:pPr>
              <w:shd w:val="clear" w:color="auto" w:fill="FFFFFF"/>
              <w:spacing w:line="245" w:lineRule="exact"/>
              <w:ind w:firstLine="5"/>
              <w:rPr>
                <w:color w:val="000000"/>
                <w:sz w:val="22"/>
                <w:szCs w:val="22"/>
              </w:rPr>
            </w:pPr>
            <w:r>
              <w:rPr>
                <w:color w:val="000000"/>
                <w:sz w:val="22"/>
                <w:szCs w:val="22"/>
              </w:rPr>
              <w:t>Доходы от использования имущества, находящегося в государственной и муниципальной собственности</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14:paraId="3B48C86D" w14:textId="77777777" w:rsidR="00B72913" w:rsidRDefault="00000000">
            <w:pPr>
              <w:shd w:val="clear" w:color="auto" w:fill="FFFFFF"/>
              <w:spacing w:line="245" w:lineRule="exact"/>
              <w:jc w:val="center"/>
              <w:rPr>
                <w:color w:val="000000"/>
                <w:sz w:val="22"/>
                <w:szCs w:val="22"/>
              </w:rPr>
            </w:pPr>
            <w:r>
              <w:rPr>
                <w:color w:val="000000"/>
                <w:sz w:val="22"/>
                <w:szCs w:val="22"/>
              </w:rPr>
              <w:t>97,3</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23DCCDE" w14:textId="77777777" w:rsidR="00B72913" w:rsidRDefault="00000000">
            <w:pPr>
              <w:shd w:val="clear" w:color="auto" w:fill="FFFFFF"/>
              <w:jc w:val="center"/>
              <w:rPr>
                <w:color w:val="000000"/>
                <w:sz w:val="22"/>
                <w:szCs w:val="22"/>
              </w:rPr>
            </w:pPr>
            <w:r>
              <w:rPr>
                <w:color w:val="000000"/>
                <w:sz w:val="22"/>
                <w:szCs w:val="22"/>
              </w:rPr>
              <w:t>96,4</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14:paraId="47E96798" w14:textId="77777777" w:rsidR="00B72913" w:rsidRDefault="00000000">
            <w:pPr>
              <w:shd w:val="clear" w:color="auto" w:fill="FFFFFF"/>
              <w:jc w:val="center"/>
              <w:rPr>
                <w:color w:val="000000"/>
                <w:sz w:val="22"/>
                <w:szCs w:val="22"/>
              </w:rPr>
            </w:pPr>
            <w:r>
              <w:rPr>
                <w:color w:val="000000"/>
                <w:sz w:val="22"/>
                <w:szCs w:val="22"/>
              </w:rPr>
              <w:t>156,4</w:t>
            </w:r>
          </w:p>
        </w:tc>
        <w:tc>
          <w:tcPr>
            <w:tcW w:w="1133" w:type="dxa"/>
            <w:tcBorders>
              <w:top w:val="single" w:sz="6" w:space="0" w:color="auto"/>
              <w:left w:val="single" w:sz="6" w:space="0" w:color="auto"/>
              <w:bottom w:val="single" w:sz="6" w:space="0" w:color="auto"/>
              <w:right w:val="single" w:sz="4" w:space="0" w:color="auto"/>
            </w:tcBorders>
            <w:shd w:val="clear" w:color="auto" w:fill="FFFFFF"/>
          </w:tcPr>
          <w:p w14:paraId="6038114D" w14:textId="77777777" w:rsidR="00B72913" w:rsidRDefault="00000000">
            <w:pPr>
              <w:shd w:val="clear" w:color="auto" w:fill="FFFFFF"/>
              <w:jc w:val="center"/>
              <w:rPr>
                <w:color w:val="000000"/>
                <w:sz w:val="22"/>
                <w:szCs w:val="22"/>
              </w:rPr>
            </w:pPr>
            <w:r>
              <w:rPr>
                <w:color w:val="000000"/>
                <w:sz w:val="22"/>
                <w:szCs w:val="22"/>
              </w:rPr>
              <w:t>156,4</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14:paraId="61FCA411" w14:textId="77777777" w:rsidR="00B72913" w:rsidRDefault="00000000">
            <w:pPr>
              <w:shd w:val="clear" w:color="auto" w:fill="FFFFFF"/>
              <w:jc w:val="center"/>
              <w:rPr>
                <w:color w:val="000000"/>
                <w:sz w:val="22"/>
                <w:szCs w:val="22"/>
              </w:rPr>
            </w:pPr>
            <w:r>
              <w:rPr>
                <w:color w:val="000000"/>
                <w:sz w:val="22"/>
                <w:szCs w:val="22"/>
              </w:rPr>
              <w:t>156,4</w:t>
            </w:r>
          </w:p>
        </w:tc>
      </w:tr>
      <w:tr w:rsidR="00B72913" w14:paraId="25A9C919" w14:textId="77777777">
        <w:trPr>
          <w:trHeight w:hRule="exact" w:val="315"/>
        </w:trPr>
        <w:tc>
          <w:tcPr>
            <w:tcW w:w="4560" w:type="dxa"/>
            <w:tcBorders>
              <w:top w:val="single" w:sz="6" w:space="0" w:color="auto"/>
              <w:left w:val="single" w:sz="6" w:space="0" w:color="auto"/>
              <w:bottom w:val="single" w:sz="6" w:space="0" w:color="auto"/>
              <w:right w:val="single" w:sz="4" w:space="0" w:color="auto"/>
            </w:tcBorders>
            <w:shd w:val="clear" w:color="auto" w:fill="FFFFFF"/>
          </w:tcPr>
          <w:p w14:paraId="0BEC1E17" w14:textId="77777777" w:rsidR="00B72913" w:rsidRDefault="00000000">
            <w:pPr>
              <w:shd w:val="clear" w:color="auto" w:fill="FFFFFF"/>
              <w:spacing w:line="245" w:lineRule="exact"/>
              <w:ind w:firstLine="5"/>
              <w:rPr>
                <w:color w:val="000000"/>
                <w:sz w:val="22"/>
                <w:szCs w:val="22"/>
              </w:rPr>
            </w:pPr>
            <w:r>
              <w:rPr>
                <w:color w:val="000000"/>
                <w:sz w:val="22"/>
                <w:szCs w:val="22"/>
              </w:rPr>
              <w:t>Штрафы</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14:paraId="7C4B13C5" w14:textId="77777777" w:rsidR="00B72913" w:rsidRDefault="00000000">
            <w:pPr>
              <w:shd w:val="clear" w:color="auto" w:fill="FFFFFF"/>
              <w:spacing w:line="245" w:lineRule="exact"/>
              <w:jc w:val="center"/>
              <w:rPr>
                <w:color w:val="000000"/>
                <w:sz w:val="22"/>
                <w:szCs w:val="22"/>
              </w:rPr>
            </w:pPr>
            <w:r>
              <w:rPr>
                <w:color w:val="000000"/>
                <w:sz w:val="22"/>
                <w:szCs w:val="22"/>
              </w:rPr>
              <w:t>1,5</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7426E57" w14:textId="77777777" w:rsidR="00B72913" w:rsidRDefault="00000000">
            <w:pPr>
              <w:shd w:val="clear" w:color="auto" w:fill="FFFFFF"/>
              <w:jc w:val="center"/>
              <w:rPr>
                <w:color w:val="000000"/>
                <w:sz w:val="22"/>
                <w:szCs w:val="22"/>
              </w:rPr>
            </w:pPr>
            <w:r>
              <w:rPr>
                <w:color w:val="000000"/>
                <w:sz w:val="22"/>
                <w:szCs w:val="22"/>
              </w:rPr>
              <w:t>15,0</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14:paraId="7A8FF085" w14:textId="77777777" w:rsidR="00B72913" w:rsidRDefault="00000000">
            <w:pPr>
              <w:shd w:val="clear" w:color="auto" w:fill="FFFFFF"/>
              <w:jc w:val="center"/>
              <w:rPr>
                <w:color w:val="000000"/>
                <w:sz w:val="22"/>
                <w:szCs w:val="22"/>
              </w:rPr>
            </w:pPr>
            <w:r>
              <w:rPr>
                <w:color w:val="000000"/>
                <w:sz w:val="22"/>
                <w:szCs w:val="22"/>
              </w:rPr>
              <w:t>5,0</w:t>
            </w:r>
          </w:p>
        </w:tc>
        <w:tc>
          <w:tcPr>
            <w:tcW w:w="1133" w:type="dxa"/>
            <w:tcBorders>
              <w:top w:val="single" w:sz="6" w:space="0" w:color="auto"/>
              <w:left w:val="single" w:sz="6" w:space="0" w:color="auto"/>
              <w:bottom w:val="single" w:sz="6" w:space="0" w:color="auto"/>
              <w:right w:val="single" w:sz="4" w:space="0" w:color="auto"/>
            </w:tcBorders>
            <w:shd w:val="clear" w:color="auto" w:fill="FFFFFF"/>
          </w:tcPr>
          <w:p w14:paraId="7F0B1440" w14:textId="77777777" w:rsidR="00B72913" w:rsidRDefault="00000000">
            <w:pPr>
              <w:jc w:val="center"/>
            </w:pPr>
            <w:r>
              <w:rPr>
                <w:color w:val="000000"/>
                <w:sz w:val="22"/>
                <w:szCs w:val="22"/>
              </w:rPr>
              <w:t>5,0</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14:paraId="6714D7DB" w14:textId="77777777" w:rsidR="00B72913" w:rsidRDefault="00000000">
            <w:pPr>
              <w:jc w:val="center"/>
            </w:pPr>
            <w:r>
              <w:rPr>
                <w:color w:val="000000"/>
                <w:sz w:val="22"/>
                <w:szCs w:val="22"/>
              </w:rPr>
              <w:t>5,0</w:t>
            </w:r>
          </w:p>
        </w:tc>
      </w:tr>
      <w:tr w:rsidR="00B72913" w14:paraId="69B9F793" w14:textId="77777777">
        <w:trPr>
          <w:trHeight w:hRule="exact" w:val="670"/>
        </w:trPr>
        <w:tc>
          <w:tcPr>
            <w:tcW w:w="4560" w:type="dxa"/>
            <w:tcBorders>
              <w:top w:val="single" w:sz="6" w:space="0" w:color="auto"/>
              <w:left w:val="single" w:sz="6" w:space="0" w:color="auto"/>
              <w:bottom w:val="single" w:sz="6" w:space="0" w:color="auto"/>
              <w:right w:val="single" w:sz="4" w:space="0" w:color="auto"/>
            </w:tcBorders>
            <w:shd w:val="clear" w:color="auto" w:fill="FFFFFF"/>
          </w:tcPr>
          <w:p w14:paraId="7D948411" w14:textId="77777777" w:rsidR="00B72913" w:rsidRDefault="00000000">
            <w:pPr>
              <w:shd w:val="clear" w:color="auto" w:fill="FFFFFF"/>
              <w:spacing w:line="245" w:lineRule="exact"/>
              <w:ind w:firstLine="5"/>
              <w:rPr>
                <w:color w:val="000000"/>
                <w:sz w:val="22"/>
                <w:szCs w:val="22"/>
              </w:rPr>
            </w:pPr>
            <w:r>
              <w:rPr>
                <w:color w:val="000000"/>
                <w:sz w:val="22"/>
                <w:szCs w:val="22"/>
              </w:rPr>
              <w:t>Доходы от продажи материальных и нематериальных активов</w:t>
            </w:r>
          </w:p>
          <w:p w14:paraId="459B8506" w14:textId="77777777" w:rsidR="00B72913" w:rsidRDefault="00B72913">
            <w:pPr>
              <w:shd w:val="clear" w:color="auto" w:fill="FFFFFF"/>
              <w:spacing w:line="245" w:lineRule="exact"/>
              <w:ind w:firstLine="5"/>
              <w:rPr>
                <w:color w:val="000000"/>
                <w:sz w:val="22"/>
                <w:szCs w:val="22"/>
              </w:rPr>
            </w:pPr>
          </w:p>
          <w:p w14:paraId="7A4B12F7" w14:textId="77777777" w:rsidR="00B72913" w:rsidRDefault="00B72913">
            <w:pPr>
              <w:shd w:val="clear" w:color="auto" w:fill="FFFFFF"/>
              <w:spacing w:line="245" w:lineRule="exact"/>
              <w:ind w:firstLine="5"/>
              <w:rPr>
                <w:color w:val="000000"/>
                <w:sz w:val="22"/>
                <w:szCs w:val="22"/>
              </w:rPr>
            </w:pPr>
          </w:p>
          <w:p w14:paraId="2D237B21" w14:textId="77777777" w:rsidR="00B72913" w:rsidRDefault="00000000">
            <w:pPr>
              <w:shd w:val="clear" w:color="auto" w:fill="FFFFFF"/>
              <w:spacing w:line="245" w:lineRule="exact"/>
              <w:ind w:firstLine="5"/>
              <w:rPr>
                <w:color w:val="000000"/>
                <w:sz w:val="22"/>
                <w:szCs w:val="22"/>
              </w:rPr>
            </w:pPr>
            <w:r>
              <w:rPr>
                <w:color w:val="000000"/>
                <w:sz w:val="22"/>
                <w:szCs w:val="22"/>
              </w:rPr>
              <w:t>ненематериаль</w:t>
            </w:r>
          </w:p>
        </w:tc>
        <w:tc>
          <w:tcPr>
            <w:tcW w:w="1009" w:type="dxa"/>
            <w:tcBorders>
              <w:top w:val="single" w:sz="6" w:space="0" w:color="auto"/>
              <w:left w:val="single" w:sz="4" w:space="0" w:color="auto"/>
              <w:bottom w:val="single" w:sz="6" w:space="0" w:color="auto"/>
              <w:right w:val="single" w:sz="6" w:space="0" w:color="auto"/>
            </w:tcBorders>
            <w:shd w:val="clear" w:color="auto" w:fill="FFFFFF"/>
          </w:tcPr>
          <w:p w14:paraId="45375BF5" w14:textId="77777777" w:rsidR="00B72913" w:rsidRDefault="00000000">
            <w:pPr>
              <w:shd w:val="clear" w:color="auto" w:fill="FFFFFF"/>
              <w:spacing w:line="245" w:lineRule="exact"/>
              <w:jc w:val="center"/>
              <w:rPr>
                <w:color w:val="000000"/>
                <w:sz w:val="22"/>
                <w:szCs w:val="22"/>
              </w:rPr>
            </w:pPr>
            <w:r>
              <w:rPr>
                <w:color w:val="000000"/>
                <w:sz w:val="22"/>
                <w:szCs w:val="22"/>
              </w:rPr>
              <w:t>13,9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77CF9DF7" w14:textId="77777777" w:rsidR="00B72913" w:rsidRDefault="00000000">
            <w:pPr>
              <w:shd w:val="clear" w:color="auto" w:fill="FFFFFF"/>
              <w:jc w:val="center"/>
              <w:rPr>
                <w:color w:val="000000"/>
                <w:sz w:val="22"/>
                <w:szCs w:val="22"/>
              </w:rPr>
            </w:pPr>
            <w:r>
              <w:rPr>
                <w:color w:val="000000"/>
                <w:sz w:val="22"/>
                <w:szCs w:val="22"/>
              </w:rPr>
              <w:t>40,4</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14:paraId="72EC165F" w14:textId="77777777" w:rsidR="00B72913" w:rsidRDefault="00000000">
            <w:pPr>
              <w:shd w:val="clear" w:color="auto" w:fill="FFFFFF"/>
              <w:jc w:val="center"/>
              <w:rPr>
                <w:color w:val="000000"/>
                <w:sz w:val="22"/>
                <w:szCs w:val="22"/>
              </w:rPr>
            </w:pPr>
            <w:r>
              <w:rPr>
                <w:color w:val="000000"/>
                <w:sz w:val="22"/>
                <w:szCs w:val="22"/>
              </w:rPr>
              <w:t>0,0</w:t>
            </w:r>
          </w:p>
        </w:tc>
        <w:tc>
          <w:tcPr>
            <w:tcW w:w="1133" w:type="dxa"/>
            <w:tcBorders>
              <w:top w:val="single" w:sz="6" w:space="0" w:color="auto"/>
              <w:left w:val="single" w:sz="6" w:space="0" w:color="auto"/>
              <w:bottom w:val="single" w:sz="6" w:space="0" w:color="auto"/>
              <w:right w:val="single" w:sz="4" w:space="0" w:color="auto"/>
            </w:tcBorders>
            <w:shd w:val="clear" w:color="auto" w:fill="FFFFFF"/>
          </w:tcPr>
          <w:p w14:paraId="66232E46" w14:textId="77777777" w:rsidR="00B72913" w:rsidRDefault="00000000">
            <w:pPr>
              <w:shd w:val="clear" w:color="auto" w:fill="FFFFFF"/>
              <w:jc w:val="center"/>
              <w:rPr>
                <w:color w:val="000000"/>
                <w:sz w:val="22"/>
                <w:szCs w:val="22"/>
              </w:rPr>
            </w:pPr>
            <w:r>
              <w:rPr>
                <w:color w:val="000000"/>
                <w:sz w:val="22"/>
                <w:szCs w:val="22"/>
              </w:rPr>
              <w:t>0,0</w:t>
            </w:r>
          </w:p>
        </w:tc>
        <w:tc>
          <w:tcPr>
            <w:tcW w:w="1135" w:type="dxa"/>
            <w:tcBorders>
              <w:top w:val="single" w:sz="6" w:space="0" w:color="auto"/>
              <w:left w:val="single" w:sz="6" w:space="0" w:color="auto"/>
              <w:bottom w:val="single" w:sz="6" w:space="0" w:color="auto"/>
              <w:right w:val="single" w:sz="4" w:space="0" w:color="auto"/>
            </w:tcBorders>
            <w:shd w:val="clear" w:color="auto" w:fill="FFFFFF"/>
          </w:tcPr>
          <w:p w14:paraId="6EB325B1" w14:textId="77777777" w:rsidR="00B72913" w:rsidRDefault="00000000">
            <w:pPr>
              <w:shd w:val="clear" w:color="auto" w:fill="FFFFFF"/>
              <w:jc w:val="center"/>
              <w:rPr>
                <w:color w:val="000000"/>
                <w:sz w:val="22"/>
                <w:szCs w:val="22"/>
              </w:rPr>
            </w:pPr>
            <w:r>
              <w:rPr>
                <w:color w:val="000000"/>
                <w:sz w:val="22"/>
                <w:szCs w:val="22"/>
              </w:rPr>
              <w:t>0,0</w:t>
            </w:r>
          </w:p>
        </w:tc>
      </w:tr>
    </w:tbl>
    <w:p w14:paraId="1E5BC168" w14:textId="77777777" w:rsidR="00B72913" w:rsidRDefault="00B72913">
      <w:pPr>
        <w:jc w:val="both"/>
        <w:rPr>
          <w:sz w:val="22"/>
          <w:szCs w:val="22"/>
        </w:rPr>
      </w:pPr>
    </w:p>
    <w:p w14:paraId="4117880D" w14:textId="77777777" w:rsidR="00B72913" w:rsidRDefault="00000000">
      <w:pPr>
        <w:jc w:val="both"/>
        <w:rPr>
          <w:sz w:val="22"/>
          <w:szCs w:val="22"/>
        </w:rPr>
      </w:pPr>
      <w:r>
        <w:rPr>
          <w:sz w:val="22"/>
          <w:szCs w:val="22"/>
        </w:rPr>
        <w:tab/>
        <w:t xml:space="preserve">Поступление собственных доходов в  бюджет Ленинского сельского поселения Николаевского муниципального района в </w:t>
      </w:r>
      <w:r>
        <w:rPr>
          <w:b/>
          <w:sz w:val="22"/>
          <w:szCs w:val="22"/>
        </w:rPr>
        <w:t>2023 году</w:t>
      </w:r>
      <w:r>
        <w:rPr>
          <w:sz w:val="22"/>
          <w:szCs w:val="22"/>
        </w:rPr>
        <w:t xml:space="preserve"> по оценке составит </w:t>
      </w:r>
      <w:r>
        <w:rPr>
          <w:b/>
          <w:sz w:val="22"/>
          <w:szCs w:val="22"/>
        </w:rPr>
        <w:t>4 780,0</w:t>
      </w:r>
      <w:r>
        <w:rPr>
          <w:sz w:val="22"/>
          <w:szCs w:val="22"/>
        </w:rPr>
        <w:t xml:space="preserve"> тыс. рублей.</w:t>
      </w:r>
    </w:p>
    <w:p w14:paraId="3ECB2953" w14:textId="77777777" w:rsidR="00B72913" w:rsidRDefault="00000000">
      <w:pPr>
        <w:rPr>
          <w:sz w:val="22"/>
          <w:szCs w:val="22"/>
        </w:rPr>
      </w:pPr>
      <w:r>
        <w:rPr>
          <w:sz w:val="22"/>
          <w:szCs w:val="22"/>
        </w:rPr>
        <w:t xml:space="preserve">             В </w:t>
      </w:r>
      <w:r>
        <w:rPr>
          <w:b/>
          <w:sz w:val="22"/>
          <w:szCs w:val="22"/>
        </w:rPr>
        <w:t>2024 году</w:t>
      </w:r>
      <w:r>
        <w:rPr>
          <w:sz w:val="22"/>
          <w:szCs w:val="22"/>
        </w:rPr>
        <w:t xml:space="preserve"> собственные доходы  бюджета Ленинского сельского поселения Николаевского муниципального района прогнозируются в сумме </w:t>
      </w:r>
      <w:r>
        <w:rPr>
          <w:b/>
          <w:sz w:val="22"/>
          <w:szCs w:val="22"/>
        </w:rPr>
        <w:t>4 974,9</w:t>
      </w:r>
      <w:r>
        <w:rPr>
          <w:sz w:val="22"/>
          <w:szCs w:val="22"/>
        </w:rPr>
        <w:t>тыс.рублей.</w:t>
      </w:r>
    </w:p>
    <w:p w14:paraId="12FD1D63" w14:textId="77777777" w:rsidR="00B72913" w:rsidRDefault="00000000">
      <w:pPr>
        <w:jc w:val="both"/>
        <w:rPr>
          <w:sz w:val="22"/>
          <w:szCs w:val="22"/>
        </w:rPr>
      </w:pPr>
      <w:r>
        <w:rPr>
          <w:sz w:val="22"/>
          <w:szCs w:val="22"/>
        </w:rPr>
        <w:tab/>
        <w:t xml:space="preserve">Поступление собственных доходов в  бюджет  Ленинского сельского поселения Николаевского муниципального района в </w:t>
      </w:r>
      <w:r>
        <w:rPr>
          <w:b/>
          <w:sz w:val="22"/>
          <w:szCs w:val="22"/>
        </w:rPr>
        <w:t>2025 году</w:t>
      </w:r>
      <w:r>
        <w:rPr>
          <w:sz w:val="22"/>
          <w:szCs w:val="22"/>
        </w:rPr>
        <w:t xml:space="preserve"> составит </w:t>
      </w:r>
      <w:r>
        <w:rPr>
          <w:b/>
          <w:sz w:val="22"/>
          <w:szCs w:val="22"/>
        </w:rPr>
        <w:t>5271,9</w:t>
      </w:r>
      <w:r>
        <w:rPr>
          <w:sz w:val="22"/>
          <w:szCs w:val="22"/>
        </w:rPr>
        <w:t xml:space="preserve"> тыс.рублей.</w:t>
      </w:r>
    </w:p>
    <w:p w14:paraId="135D1657" w14:textId="77777777" w:rsidR="00B72913" w:rsidRDefault="00000000">
      <w:pPr>
        <w:jc w:val="both"/>
        <w:rPr>
          <w:sz w:val="22"/>
          <w:szCs w:val="22"/>
        </w:rPr>
      </w:pPr>
      <w:r>
        <w:rPr>
          <w:sz w:val="22"/>
          <w:szCs w:val="22"/>
        </w:rPr>
        <w:tab/>
        <w:t xml:space="preserve">Поступление собственных доходов в  бюджет  Ленинского сельского поселения Николаевского муниципального района в </w:t>
      </w:r>
      <w:r>
        <w:rPr>
          <w:b/>
          <w:sz w:val="22"/>
          <w:szCs w:val="22"/>
        </w:rPr>
        <w:t>2026 году</w:t>
      </w:r>
      <w:r>
        <w:rPr>
          <w:sz w:val="22"/>
          <w:szCs w:val="22"/>
        </w:rPr>
        <w:t xml:space="preserve"> составит  </w:t>
      </w:r>
      <w:r>
        <w:rPr>
          <w:b/>
          <w:sz w:val="22"/>
          <w:szCs w:val="22"/>
        </w:rPr>
        <w:t>5604,5</w:t>
      </w:r>
      <w:r>
        <w:rPr>
          <w:sz w:val="22"/>
          <w:szCs w:val="22"/>
        </w:rPr>
        <w:t xml:space="preserve"> тыс.рублей.        </w:t>
      </w:r>
    </w:p>
    <w:p w14:paraId="752EC3FF" w14:textId="77777777" w:rsidR="00B72913" w:rsidRDefault="00000000">
      <w:pPr>
        <w:jc w:val="both"/>
        <w:rPr>
          <w:sz w:val="22"/>
          <w:szCs w:val="22"/>
        </w:rPr>
      </w:pPr>
      <w:r>
        <w:rPr>
          <w:sz w:val="22"/>
          <w:szCs w:val="22"/>
        </w:rPr>
        <w:t xml:space="preserve">   В соответствии с бюджетным законодательством основным доходным источником бюджета поселения является </w:t>
      </w:r>
      <w:r>
        <w:rPr>
          <w:b/>
          <w:sz w:val="22"/>
          <w:szCs w:val="22"/>
        </w:rPr>
        <w:t>налог на доходы физических лиц</w:t>
      </w:r>
      <w:r>
        <w:rPr>
          <w:sz w:val="22"/>
          <w:szCs w:val="22"/>
        </w:rPr>
        <w:t xml:space="preserve">, который занимает более 70 процентов в общем объеме налоговых доходов. Его поступление составит:  2024 год – 3579,0 тыс.рублей, или 105,7 процентов к ожидаемому поступлению  2023 года, 2025 год – 3843,9 тыс.рублей, или 107,4 процента к 2024 году, 2026 год – 4128,3 тыс.рублей, или 107,4 процентов к уровню 2025 года. </w:t>
      </w:r>
      <w:r>
        <w:rPr>
          <w:sz w:val="22"/>
          <w:szCs w:val="22"/>
        </w:rPr>
        <w:tab/>
      </w:r>
    </w:p>
    <w:p w14:paraId="1E21F6EA" w14:textId="77777777" w:rsidR="00B72913" w:rsidRDefault="00000000">
      <w:pPr>
        <w:jc w:val="both"/>
        <w:rPr>
          <w:sz w:val="22"/>
          <w:szCs w:val="22"/>
        </w:rPr>
      </w:pPr>
      <w:r>
        <w:rPr>
          <w:sz w:val="22"/>
          <w:szCs w:val="22"/>
        </w:rPr>
        <w:t xml:space="preserve">Рост данного вида налога связан с принятием на федеральном и областном уровнях мер по увеличению оплаты труда работников бюджетных учреждений, ростом минимального среднемесячного размера заработной платы, с ежегодной ее индексацией. </w:t>
      </w:r>
      <w:r>
        <w:rPr>
          <w:sz w:val="22"/>
          <w:szCs w:val="22"/>
        </w:rPr>
        <w:tab/>
      </w:r>
    </w:p>
    <w:p w14:paraId="180A2A6E" w14:textId="77777777" w:rsidR="00B72913" w:rsidRDefault="00000000">
      <w:pPr>
        <w:jc w:val="both"/>
        <w:rPr>
          <w:sz w:val="22"/>
          <w:szCs w:val="22"/>
        </w:rPr>
      </w:pPr>
      <w:r>
        <w:rPr>
          <w:sz w:val="22"/>
          <w:szCs w:val="22"/>
        </w:rPr>
        <w:tab/>
      </w:r>
    </w:p>
    <w:p w14:paraId="590A7302" w14:textId="77777777" w:rsidR="00B72913" w:rsidRDefault="00000000">
      <w:pPr>
        <w:jc w:val="both"/>
        <w:rPr>
          <w:b/>
          <w:sz w:val="22"/>
          <w:szCs w:val="22"/>
        </w:rPr>
      </w:pPr>
      <w:r>
        <w:rPr>
          <w:b/>
          <w:sz w:val="22"/>
          <w:szCs w:val="22"/>
        </w:rPr>
        <w:t xml:space="preserve">Налоги на товары (работы,услуги),реализуемые на территории РФ </w:t>
      </w:r>
      <w:r>
        <w:rPr>
          <w:sz w:val="22"/>
          <w:szCs w:val="22"/>
        </w:rPr>
        <w:t>прогнозируются в сумме:2024 год – 707,5 тыс.руб., 2025 год- 739,6 тыс.руб, 2026 год – 787,8тыс.руб</w:t>
      </w:r>
    </w:p>
    <w:p w14:paraId="00EB04A6" w14:textId="77777777" w:rsidR="00B72913" w:rsidRDefault="00B72913">
      <w:pPr>
        <w:jc w:val="both"/>
        <w:rPr>
          <w:sz w:val="22"/>
          <w:szCs w:val="22"/>
        </w:rPr>
      </w:pPr>
    </w:p>
    <w:p w14:paraId="531DFD84" w14:textId="77777777" w:rsidR="00B72913" w:rsidRDefault="00000000">
      <w:pPr>
        <w:jc w:val="both"/>
        <w:rPr>
          <w:b/>
          <w:sz w:val="22"/>
          <w:szCs w:val="22"/>
        </w:rPr>
      </w:pPr>
      <w:r>
        <w:rPr>
          <w:sz w:val="22"/>
          <w:szCs w:val="22"/>
        </w:rPr>
        <w:t xml:space="preserve">  Поступление </w:t>
      </w:r>
      <w:r>
        <w:rPr>
          <w:b/>
          <w:sz w:val="22"/>
          <w:szCs w:val="22"/>
        </w:rPr>
        <w:t>налога на имущество   физических лиц</w:t>
      </w:r>
      <w:r>
        <w:rPr>
          <w:sz w:val="22"/>
          <w:szCs w:val="22"/>
        </w:rPr>
        <w:t xml:space="preserve"> составит: 2024год – 71,8 тыс. рублей,  2025 год – 71,8 тыс.рублей, 2026 год – 71,8 тыс.рублей.</w:t>
      </w:r>
    </w:p>
    <w:p w14:paraId="4093870C" w14:textId="77777777" w:rsidR="00B72913" w:rsidRDefault="00000000">
      <w:pPr>
        <w:jc w:val="both"/>
        <w:rPr>
          <w:sz w:val="22"/>
          <w:szCs w:val="22"/>
        </w:rPr>
      </w:pPr>
      <w:r>
        <w:rPr>
          <w:sz w:val="22"/>
          <w:szCs w:val="22"/>
        </w:rPr>
        <w:t xml:space="preserve">     </w:t>
      </w:r>
      <w:r>
        <w:rPr>
          <w:b/>
          <w:sz w:val="22"/>
          <w:szCs w:val="22"/>
        </w:rPr>
        <w:t>Единый сельскохозяйственный налог</w:t>
      </w:r>
      <w:r>
        <w:rPr>
          <w:sz w:val="22"/>
          <w:szCs w:val="22"/>
        </w:rPr>
        <w:t xml:space="preserve"> на три года прогнозируется в 2024 г-  25,0 тыс.руб, в 2025 г -25,0 тыс.руб, в 2026 г – 25,0 тыс.руб.</w:t>
      </w:r>
    </w:p>
    <w:p w14:paraId="76B0B158" w14:textId="77777777" w:rsidR="00B72913" w:rsidRDefault="00000000">
      <w:pPr>
        <w:rPr>
          <w:sz w:val="22"/>
          <w:szCs w:val="22"/>
        </w:rPr>
      </w:pPr>
      <w:r>
        <w:rPr>
          <w:b/>
          <w:sz w:val="22"/>
          <w:szCs w:val="22"/>
        </w:rPr>
        <w:t xml:space="preserve">   Земельный налог</w:t>
      </w:r>
      <w:r>
        <w:rPr>
          <w:sz w:val="22"/>
          <w:szCs w:val="22"/>
        </w:rPr>
        <w:t xml:space="preserve"> прогнозируется в сумме: 2024 год -425,2 тыс.рублей, 2025 год – 425,2 тыс.руб, 2026 год – 425,2  тыс.рублей.</w:t>
      </w:r>
    </w:p>
    <w:p w14:paraId="739082F0" w14:textId="77777777" w:rsidR="00B72913" w:rsidRDefault="00000000">
      <w:pPr>
        <w:jc w:val="both"/>
        <w:rPr>
          <w:sz w:val="22"/>
          <w:szCs w:val="22"/>
        </w:rPr>
      </w:pPr>
      <w:r>
        <w:rPr>
          <w:sz w:val="22"/>
          <w:szCs w:val="22"/>
        </w:rPr>
        <w:tab/>
        <w:t xml:space="preserve">      Доходы от местных имущественных налогов спрогнозированы с учетом того, что приняты максимальные ставки по земельному налогу и налогу на имущество физических лиц на территории поселения; оптимален выбор объектов для предоставления льгот и отсутствуют дополнительные налоговые льготы по местным налогам. </w:t>
      </w:r>
    </w:p>
    <w:p w14:paraId="09FC28B4" w14:textId="77777777" w:rsidR="00B72913" w:rsidRDefault="00000000">
      <w:pPr>
        <w:ind w:firstLine="708"/>
        <w:jc w:val="both"/>
        <w:rPr>
          <w:sz w:val="22"/>
          <w:szCs w:val="22"/>
        </w:rPr>
      </w:pPr>
      <w:r>
        <w:rPr>
          <w:sz w:val="22"/>
          <w:szCs w:val="22"/>
        </w:rPr>
        <w:t>Увеличение планируется за счет проведения работы по уточнению налоговой базы по земельному налогу и налогу на имущество физических лиц путем идентификации правообладателей земельных участков; выявления и постановки на учет незарегистрированных земельных участков и незарегистрированных строений, которые фактически введены в эксплуатацию, но по документам являются строящимися объектами.</w:t>
      </w:r>
    </w:p>
    <w:p w14:paraId="29B22A14" w14:textId="77777777" w:rsidR="00B72913" w:rsidRDefault="00000000">
      <w:pPr>
        <w:jc w:val="both"/>
        <w:rPr>
          <w:sz w:val="22"/>
          <w:szCs w:val="22"/>
        </w:rPr>
      </w:pPr>
      <w:r>
        <w:rPr>
          <w:sz w:val="22"/>
          <w:szCs w:val="22"/>
        </w:rPr>
        <w:tab/>
        <w:t>Важным этапом по увеличению налоговой базы земельного налога станет работа органов местного самоуправления по выделению земельных участков под домами , что позволит впоследствии передавать данные земельные участки в собственность жильцам и взимать с них земельный налог.</w:t>
      </w:r>
    </w:p>
    <w:p w14:paraId="33050CF2" w14:textId="77777777" w:rsidR="00B72913" w:rsidRDefault="00000000">
      <w:pPr>
        <w:jc w:val="both"/>
        <w:rPr>
          <w:sz w:val="22"/>
          <w:szCs w:val="22"/>
        </w:rPr>
      </w:pPr>
      <w:r>
        <w:rPr>
          <w:sz w:val="22"/>
          <w:szCs w:val="22"/>
        </w:rPr>
        <w:lastRenderedPageBreak/>
        <w:tab/>
        <w:t>Несмотря на то, что в настоящее время отсутствует нормативно закрепленный механизм воздействия органов местного самоуправления на физических лиц в понуждении их к проведению работ по постановке на учет земельных участков и объектов недвижимости, будет активизирована разъяснительная работа с населением о необходимости регистрации объектов недвижимости и земельных участков в органах, осуществляющих регистрацию прав  собственности.</w:t>
      </w:r>
    </w:p>
    <w:p w14:paraId="63CE64EC" w14:textId="77777777" w:rsidR="00B72913" w:rsidRDefault="00B72913">
      <w:pPr>
        <w:jc w:val="both"/>
        <w:rPr>
          <w:sz w:val="22"/>
          <w:szCs w:val="22"/>
        </w:rPr>
      </w:pPr>
    </w:p>
    <w:p w14:paraId="000296BE" w14:textId="77777777" w:rsidR="00B72913" w:rsidRDefault="00000000">
      <w:pPr>
        <w:jc w:val="both"/>
        <w:rPr>
          <w:b/>
          <w:sz w:val="22"/>
          <w:szCs w:val="22"/>
        </w:rPr>
      </w:pPr>
      <w:r>
        <w:rPr>
          <w:sz w:val="22"/>
          <w:szCs w:val="22"/>
        </w:rPr>
        <w:tab/>
      </w:r>
      <w:r>
        <w:rPr>
          <w:b/>
          <w:sz w:val="22"/>
          <w:szCs w:val="22"/>
        </w:rPr>
        <w:t xml:space="preserve"> </w:t>
      </w:r>
    </w:p>
    <w:p w14:paraId="7E5DA4CD" w14:textId="77777777" w:rsidR="00B72913" w:rsidRDefault="00000000">
      <w:pPr>
        <w:jc w:val="both"/>
        <w:rPr>
          <w:sz w:val="22"/>
          <w:szCs w:val="22"/>
        </w:rPr>
      </w:pPr>
      <w:r>
        <w:rPr>
          <w:b/>
          <w:sz w:val="22"/>
          <w:szCs w:val="22"/>
        </w:rPr>
        <w:t>В последующие годы поступление госпошлины</w:t>
      </w:r>
      <w:r>
        <w:rPr>
          <w:sz w:val="22"/>
          <w:szCs w:val="22"/>
        </w:rPr>
        <w:t xml:space="preserve"> составит: 2024 год – 5,0 тыс.рублей, 2025 год – 5,0 тыс.рублей, 2026 год – 5,0 тыс.руб.</w:t>
      </w:r>
    </w:p>
    <w:p w14:paraId="69884C00" w14:textId="77777777" w:rsidR="00B72913" w:rsidRDefault="00000000">
      <w:pPr>
        <w:jc w:val="both"/>
        <w:rPr>
          <w:sz w:val="22"/>
          <w:szCs w:val="22"/>
        </w:rPr>
      </w:pPr>
      <w:r>
        <w:rPr>
          <w:sz w:val="22"/>
          <w:szCs w:val="22"/>
        </w:rPr>
        <w:tab/>
      </w:r>
    </w:p>
    <w:p w14:paraId="2CD8899F" w14:textId="77777777" w:rsidR="00B72913" w:rsidRDefault="00000000">
      <w:pPr>
        <w:jc w:val="both"/>
        <w:rPr>
          <w:sz w:val="22"/>
          <w:szCs w:val="22"/>
        </w:rPr>
      </w:pPr>
      <w:r>
        <w:rPr>
          <w:sz w:val="22"/>
          <w:szCs w:val="22"/>
        </w:rPr>
        <w:t xml:space="preserve">          </w:t>
      </w:r>
      <w:r>
        <w:rPr>
          <w:b/>
          <w:sz w:val="22"/>
          <w:szCs w:val="22"/>
        </w:rPr>
        <w:t xml:space="preserve">Доходы от сдачи в аренду объектов недвижимости </w:t>
      </w:r>
      <w:r>
        <w:rPr>
          <w:sz w:val="22"/>
          <w:szCs w:val="22"/>
        </w:rPr>
        <w:t xml:space="preserve">составят в 2024 - 2026году  – 156,4 тыс.рублей. </w:t>
      </w:r>
    </w:p>
    <w:p w14:paraId="0A2468A4" w14:textId="77777777" w:rsidR="00B72913" w:rsidRDefault="00B72913">
      <w:pPr>
        <w:ind w:firstLine="709"/>
        <w:jc w:val="both"/>
        <w:rPr>
          <w:color w:val="000000"/>
          <w:sz w:val="22"/>
          <w:szCs w:val="22"/>
        </w:rPr>
      </w:pPr>
    </w:p>
    <w:p w14:paraId="31CF00D2" w14:textId="77777777" w:rsidR="00B72913" w:rsidRDefault="00000000">
      <w:pPr>
        <w:ind w:firstLine="709"/>
        <w:jc w:val="both"/>
        <w:rPr>
          <w:color w:val="000000"/>
          <w:sz w:val="22"/>
          <w:szCs w:val="22"/>
        </w:rPr>
      </w:pPr>
      <w:r>
        <w:rPr>
          <w:color w:val="000000"/>
          <w:sz w:val="22"/>
          <w:szCs w:val="22"/>
        </w:rPr>
        <w:t xml:space="preserve">Поступление </w:t>
      </w:r>
      <w:r>
        <w:rPr>
          <w:b/>
          <w:color w:val="000000"/>
          <w:sz w:val="22"/>
          <w:szCs w:val="22"/>
        </w:rPr>
        <w:t>штрафов</w:t>
      </w:r>
      <w:r>
        <w:rPr>
          <w:color w:val="000000"/>
          <w:sz w:val="22"/>
          <w:szCs w:val="22"/>
        </w:rPr>
        <w:t xml:space="preserve"> в 2024 -2026году прогнозируется в сумме 5,0 тыс.рублей. </w:t>
      </w:r>
    </w:p>
    <w:p w14:paraId="6D5F3654" w14:textId="77777777" w:rsidR="00B72913" w:rsidRDefault="00B72913">
      <w:pPr>
        <w:spacing w:after="75"/>
        <w:rPr>
          <w:sz w:val="22"/>
          <w:szCs w:val="22"/>
        </w:rPr>
      </w:pPr>
    </w:p>
    <w:p w14:paraId="78B41DA3" w14:textId="77777777" w:rsidR="00B72913" w:rsidRDefault="00000000">
      <w:pPr>
        <w:spacing w:after="75"/>
        <w:rPr>
          <w:sz w:val="22"/>
          <w:szCs w:val="22"/>
        </w:rPr>
      </w:pPr>
      <w:r>
        <w:rPr>
          <w:sz w:val="22"/>
          <w:szCs w:val="22"/>
        </w:rPr>
        <w:t>.</w:t>
      </w:r>
    </w:p>
    <w:p w14:paraId="30E1F06D" w14:textId="77777777" w:rsidR="00B72913" w:rsidRDefault="00B72913">
      <w:pPr>
        <w:pStyle w:val="a9"/>
        <w:spacing w:line="208" w:lineRule="auto"/>
        <w:jc w:val="left"/>
        <w:rPr>
          <w:sz w:val="22"/>
          <w:szCs w:val="22"/>
        </w:rPr>
      </w:pPr>
    </w:p>
    <w:p w14:paraId="66D142F6" w14:textId="77777777" w:rsidR="00B72913" w:rsidRDefault="00B72913">
      <w:pPr>
        <w:jc w:val="center"/>
        <w:rPr>
          <w:b/>
          <w:sz w:val="22"/>
          <w:szCs w:val="22"/>
        </w:rPr>
      </w:pPr>
    </w:p>
    <w:p w14:paraId="0502CE82" w14:textId="77777777" w:rsidR="00B72913" w:rsidRDefault="00000000">
      <w:pPr>
        <w:jc w:val="center"/>
        <w:rPr>
          <w:b/>
          <w:sz w:val="22"/>
          <w:szCs w:val="22"/>
        </w:rPr>
      </w:pPr>
      <w:r>
        <w:rPr>
          <w:b/>
          <w:sz w:val="22"/>
          <w:szCs w:val="22"/>
        </w:rPr>
        <w:t>4. Управление муниципальной собственностью.</w:t>
      </w:r>
    </w:p>
    <w:p w14:paraId="57B8FD5C" w14:textId="77777777" w:rsidR="00B72913" w:rsidRDefault="00B72913">
      <w:pPr>
        <w:pStyle w:val="a9"/>
        <w:spacing w:line="208" w:lineRule="auto"/>
        <w:jc w:val="left"/>
        <w:rPr>
          <w:sz w:val="22"/>
          <w:szCs w:val="22"/>
        </w:rPr>
      </w:pPr>
    </w:p>
    <w:p w14:paraId="6EDC8BBC" w14:textId="77777777" w:rsidR="00B72913" w:rsidRDefault="00000000">
      <w:pPr>
        <w:ind w:firstLine="708"/>
        <w:jc w:val="both"/>
        <w:rPr>
          <w:sz w:val="22"/>
          <w:szCs w:val="22"/>
        </w:rPr>
      </w:pPr>
      <w:r>
        <w:rPr>
          <w:sz w:val="22"/>
          <w:szCs w:val="22"/>
        </w:rPr>
        <w:t xml:space="preserve">              На территории Ленинского сельского поселения Николаевского района Волгоградской области на 1 января 2023 года – 5 муниципальных  учреждений.</w:t>
      </w:r>
    </w:p>
    <w:p w14:paraId="1DE998EB" w14:textId="77777777" w:rsidR="00B72913" w:rsidRDefault="00B72913">
      <w:pPr>
        <w:rPr>
          <w:sz w:val="22"/>
          <w:szCs w:val="22"/>
        </w:rPr>
      </w:pPr>
    </w:p>
    <w:p w14:paraId="259C3F52" w14:textId="77777777" w:rsidR="00B72913" w:rsidRDefault="00B72913">
      <w:pPr>
        <w:rPr>
          <w:sz w:val="22"/>
          <w:szCs w:val="22"/>
        </w:rPr>
      </w:pPr>
    </w:p>
    <w:p w14:paraId="7635FF5B" w14:textId="77777777" w:rsidR="00B72913" w:rsidRDefault="00000000">
      <w:pPr>
        <w:rPr>
          <w:b/>
          <w:sz w:val="22"/>
          <w:szCs w:val="22"/>
        </w:rPr>
      </w:pPr>
      <w:r>
        <w:rPr>
          <w:b/>
          <w:sz w:val="22"/>
          <w:szCs w:val="22"/>
        </w:rPr>
        <w:t xml:space="preserve">                                               5.Организация и развитие ЖКХ</w:t>
      </w:r>
    </w:p>
    <w:p w14:paraId="10924CB5" w14:textId="77777777" w:rsidR="00B72913" w:rsidRDefault="00B72913">
      <w:pPr>
        <w:jc w:val="center"/>
        <w:rPr>
          <w:b/>
          <w:sz w:val="22"/>
          <w:szCs w:val="22"/>
        </w:rPr>
      </w:pPr>
    </w:p>
    <w:p w14:paraId="57957EF7" w14:textId="77777777" w:rsidR="00B72913" w:rsidRDefault="00000000">
      <w:pPr>
        <w:ind w:firstLine="708"/>
        <w:jc w:val="both"/>
        <w:rPr>
          <w:sz w:val="22"/>
          <w:szCs w:val="22"/>
        </w:rPr>
      </w:pPr>
      <w:r>
        <w:rPr>
          <w:sz w:val="22"/>
          <w:szCs w:val="22"/>
        </w:rPr>
        <w:t xml:space="preserve">Реформирование жилищно-коммунального хозяйства осуществляется в рамках реализации Федерального закона от 6 октября 2003 г. № 131-ФЗ «Об общих принципах организации местного самоуправления в Российской Федерации». </w:t>
      </w:r>
    </w:p>
    <w:p w14:paraId="1D34A0F3" w14:textId="77777777" w:rsidR="00B72913" w:rsidRDefault="00000000">
      <w:pPr>
        <w:jc w:val="both"/>
        <w:rPr>
          <w:sz w:val="22"/>
          <w:szCs w:val="22"/>
        </w:rPr>
      </w:pPr>
      <w:r>
        <w:rPr>
          <w:sz w:val="22"/>
          <w:szCs w:val="22"/>
        </w:rPr>
        <w:t xml:space="preserve">     В соответствии с постановлением от 24.04.2008 г. № 367 «О закреплении на праве оперативного управления муниципального имущества за муниципальными образовательными учреждениями»  котельня   были передана в оперативное управление МКОУ «Ленинская СОШ». Начиная с отопительного сезона   учреждение напрямую заключает договор с  ОАО «Волгоградрегионгаз». МКУ «Культура» Ленинского сельского поселения, МКОУ «Комсомольская СОШ» успешно  отапливаются мини-котельнями.</w:t>
      </w:r>
    </w:p>
    <w:p w14:paraId="070F4E3E" w14:textId="77777777" w:rsidR="00B72913" w:rsidRDefault="00000000">
      <w:pPr>
        <w:jc w:val="both"/>
        <w:rPr>
          <w:sz w:val="22"/>
          <w:szCs w:val="22"/>
        </w:rPr>
      </w:pPr>
      <w:r>
        <w:rPr>
          <w:sz w:val="22"/>
          <w:szCs w:val="22"/>
        </w:rPr>
        <w:t xml:space="preserve">              Ежегодно в поселении проводится масштабная работа по подготовке объектов жилищно-коммунального хозяйства к очередному отопительному сезону, по восстановлению систем водоснабжения. </w:t>
      </w:r>
    </w:p>
    <w:p w14:paraId="71394A55" w14:textId="77777777" w:rsidR="00B72913" w:rsidRDefault="00000000">
      <w:pPr>
        <w:jc w:val="both"/>
        <w:rPr>
          <w:sz w:val="22"/>
          <w:szCs w:val="22"/>
        </w:rPr>
      </w:pPr>
      <w:r>
        <w:rPr>
          <w:sz w:val="22"/>
          <w:szCs w:val="22"/>
        </w:rPr>
        <w:t xml:space="preserve">              На территории поселения  функционируют МУП «Ленинское КХ» .Эта организация обеспечивают питьевой и поливной водой жителей с.Ленинского, с.Искра ,СТФ, с.Комсомолец. На небольшие по численности организации возложена очень сложная задача, но совместными усилиями удалось в 2023 г.реконструировать три водонапорные башни – в результате нет проблем с водой, даже в самый жаркий период.</w:t>
      </w:r>
    </w:p>
    <w:p w14:paraId="3DE5865B" w14:textId="77777777" w:rsidR="00B72913" w:rsidRDefault="00000000">
      <w:pPr>
        <w:jc w:val="both"/>
        <w:rPr>
          <w:color w:val="FF0000"/>
          <w:sz w:val="22"/>
          <w:szCs w:val="22"/>
        </w:rPr>
      </w:pPr>
      <w:r>
        <w:rPr>
          <w:sz w:val="22"/>
          <w:szCs w:val="22"/>
        </w:rPr>
        <w:t xml:space="preserve">В 2023г. началась работа по реконструкции системы водоснабжения с.Ленинское. Будет заменены все водяные трубы с.Ленинское (Черемушки).  </w:t>
      </w:r>
    </w:p>
    <w:p w14:paraId="2960250E" w14:textId="77777777" w:rsidR="00B72913" w:rsidRDefault="00000000">
      <w:pPr>
        <w:jc w:val="both"/>
        <w:rPr>
          <w:sz w:val="22"/>
          <w:szCs w:val="22"/>
        </w:rPr>
      </w:pPr>
      <w:r>
        <w:rPr>
          <w:sz w:val="22"/>
          <w:szCs w:val="22"/>
        </w:rPr>
        <w:t>Продолжается работа с жителями на получение субсидий по оплате жилищно-коммунальных услуг.</w:t>
      </w:r>
    </w:p>
    <w:p w14:paraId="687A5550" w14:textId="77777777" w:rsidR="00B72913" w:rsidRDefault="00000000">
      <w:pPr>
        <w:jc w:val="both"/>
        <w:rPr>
          <w:sz w:val="22"/>
          <w:szCs w:val="22"/>
        </w:rPr>
      </w:pPr>
      <w:r>
        <w:rPr>
          <w:sz w:val="22"/>
          <w:szCs w:val="22"/>
        </w:rPr>
        <w:tab/>
        <w:t>В течение прогнозного периода жилищно-коммунальное хозяйство будет развиваться по следующим направлениям:</w:t>
      </w:r>
    </w:p>
    <w:p w14:paraId="3827C5FD" w14:textId="77777777" w:rsidR="00B72913" w:rsidRDefault="00000000">
      <w:pPr>
        <w:jc w:val="both"/>
        <w:rPr>
          <w:sz w:val="22"/>
          <w:szCs w:val="22"/>
        </w:rPr>
      </w:pPr>
      <w:r>
        <w:rPr>
          <w:sz w:val="22"/>
          <w:szCs w:val="22"/>
        </w:rPr>
        <w:t>формирование оптимальной структуры управления отраслью и повышение ее эффективности;</w:t>
      </w:r>
    </w:p>
    <w:p w14:paraId="68E35246" w14:textId="77777777" w:rsidR="00B72913" w:rsidRDefault="00000000">
      <w:pPr>
        <w:ind w:firstLine="675"/>
        <w:jc w:val="both"/>
        <w:rPr>
          <w:sz w:val="22"/>
          <w:szCs w:val="22"/>
        </w:rPr>
      </w:pPr>
      <w:r>
        <w:rPr>
          <w:sz w:val="22"/>
          <w:szCs w:val="22"/>
        </w:rPr>
        <w:t>восстановление и модернизация объектов коммунальной инфраструктуры;</w:t>
      </w:r>
    </w:p>
    <w:p w14:paraId="73D83FB0" w14:textId="77777777" w:rsidR="00B72913" w:rsidRDefault="00000000">
      <w:pPr>
        <w:ind w:firstLine="675"/>
        <w:jc w:val="both"/>
        <w:rPr>
          <w:sz w:val="22"/>
          <w:szCs w:val="22"/>
        </w:rPr>
      </w:pPr>
      <w:r>
        <w:rPr>
          <w:sz w:val="22"/>
          <w:szCs w:val="22"/>
        </w:rPr>
        <w:t>внедрение энерго- и ресурсосберегающих технологий;</w:t>
      </w:r>
    </w:p>
    <w:p w14:paraId="4A10313B" w14:textId="77777777" w:rsidR="00B72913" w:rsidRDefault="00000000">
      <w:pPr>
        <w:tabs>
          <w:tab w:val="left" w:pos="993"/>
        </w:tabs>
        <w:ind w:firstLine="675"/>
        <w:jc w:val="both"/>
        <w:rPr>
          <w:sz w:val="22"/>
          <w:szCs w:val="22"/>
        </w:rPr>
      </w:pPr>
      <w:r>
        <w:rPr>
          <w:sz w:val="22"/>
          <w:szCs w:val="22"/>
        </w:rPr>
        <w:t>совершенствование системы социальной защиты населения.</w:t>
      </w:r>
    </w:p>
    <w:p w14:paraId="6A3D8CA8" w14:textId="77777777" w:rsidR="00B72913" w:rsidRDefault="00000000">
      <w:pPr>
        <w:ind w:firstLine="709"/>
        <w:jc w:val="both"/>
        <w:rPr>
          <w:color w:val="000000"/>
          <w:sz w:val="22"/>
          <w:szCs w:val="22"/>
        </w:rPr>
      </w:pPr>
      <w:r>
        <w:rPr>
          <w:color w:val="000000"/>
          <w:sz w:val="24"/>
          <w:szCs w:val="24"/>
        </w:rPr>
        <w:t>Общая площадь жилищного фонда составляет 47,5 тыс.кв. метров, все жилье находится в частной собственности.</w:t>
      </w:r>
      <w:r>
        <w:rPr>
          <w:sz w:val="22"/>
          <w:szCs w:val="22"/>
        </w:rPr>
        <w:t xml:space="preserve"> </w:t>
      </w:r>
    </w:p>
    <w:p w14:paraId="5649FC45" w14:textId="77777777" w:rsidR="00B72913" w:rsidRDefault="00B72913">
      <w:pPr>
        <w:pStyle w:val="a9"/>
        <w:spacing w:line="208" w:lineRule="auto"/>
        <w:rPr>
          <w:sz w:val="22"/>
          <w:szCs w:val="22"/>
        </w:rPr>
      </w:pPr>
    </w:p>
    <w:p w14:paraId="6F5FCAD7" w14:textId="77777777" w:rsidR="00B72913" w:rsidRDefault="00B72913">
      <w:pPr>
        <w:pStyle w:val="a9"/>
        <w:spacing w:line="208" w:lineRule="auto"/>
        <w:rPr>
          <w:sz w:val="22"/>
          <w:szCs w:val="22"/>
        </w:rPr>
      </w:pPr>
    </w:p>
    <w:p w14:paraId="48F589E6" w14:textId="77777777" w:rsidR="00B72913" w:rsidRDefault="00000000">
      <w:pPr>
        <w:pStyle w:val="a9"/>
        <w:spacing w:line="208" w:lineRule="auto"/>
        <w:rPr>
          <w:sz w:val="22"/>
          <w:szCs w:val="22"/>
        </w:rPr>
      </w:pPr>
      <w:r>
        <w:rPr>
          <w:sz w:val="22"/>
          <w:szCs w:val="22"/>
        </w:rPr>
        <w:t>6. Охрана окружающей среды</w:t>
      </w:r>
    </w:p>
    <w:p w14:paraId="0EB816B2" w14:textId="77777777" w:rsidR="00B72913" w:rsidRDefault="00000000">
      <w:pPr>
        <w:shd w:val="clear" w:color="auto" w:fill="FFFFFF"/>
        <w:tabs>
          <w:tab w:val="left" w:pos="9645"/>
        </w:tabs>
        <w:spacing w:line="322" w:lineRule="exact"/>
        <w:ind w:left="7" w:right="-86" w:firstLine="895"/>
        <w:rPr>
          <w:sz w:val="22"/>
          <w:szCs w:val="22"/>
        </w:rPr>
      </w:pPr>
      <w:r>
        <w:rPr>
          <w:sz w:val="22"/>
          <w:szCs w:val="22"/>
        </w:rPr>
        <w:t>Экологическая обстановка на территории Ленинского сельского поселения Николаевского   муниципального района считается удовлетворительной..</w:t>
      </w:r>
    </w:p>
    <w:p w14:paraId="474B71D9" w14:textId="77777777" w:rsidR="00B72913" w:rsidRDefault="00000000">
      <w:pPr>
        <w:jc w:val="both"/>
        <w:rPr>
          <w:sz w:val="22"/>
          <w:szCs w:val="22"/>
        </w:rPr>
      </w:pPr>
      <w:r>
        <w:rPr>
          <w:sz w:val="22"/>
          <w:szCs w:val="22"/>
        </w:rPr>
        <w:t xml:space="preserve">            На территории поселения имеет место наличие санкционированной  площади для сбора мусора.</w:t>
      </w:r>
    </w:p>
    <w:p w14:paraId="345B5ABD" w14:textId="77777777" w:rsidR="00B72913" w:rsidRDefault="00000000">
      <w:pPr>
        <w:rPr>
          <w:sz w:val="22"/>
          <w:szCs w:val="22"/>
        </w:rPr>
      </w:pPr>
      <w:r>
        <w:rPr>
          <w:sz w:val="22"/>
          <w:szCs w:val="22"/>
        </w:rPr>
        <w:t xml:space="preserve">            Одна из важнейших экологических проблем поселения – это обращение с отходами производства и потребления. Для складирования мусора контейнеры  и  контейнерные площадки в с.Комсомолец- 7 площадок, в с.Ленинское – 15 площадок, в с Искра – 1 площадка. Все площадки установлены в удобных местах для населения и подъезда уборочной машины. Вывоз мусора производится  по графику.</w:t>
      </w:r>
    </w:p>
    <w:p w14:paraId="2FB4D463" w14:textId="77777777" w:rsidR="00B72913" w:rsidRDefault="00000000">
      <w:pPr>
        <w:jc w:val="both"/>
        <w:rPr>
          <w:sz w:val="22"/>
          <w:szCs w:val="22"/>
        </w:rPr>
      </w:pPr>
      <w:r>
        <w:rPr>
          <w:sz w:val="22"/>
          <w:szCs w:val="22"/>
        </w:rPr>
        <w:lastRenderedPageBreak/>
        <w:t xml:space="preserve">         Ежегодно проводятся лесозащитные и противопожарные работы, озеленение населенных пунктов поселения.</w:t>
      </w:r>
    </w:p>
    <w:p w14:paraId="474497A1" w14:textId="77777777" w:rsidR="00B72913" w:rsidRDefault="00000000">
      <w:pPr>
        <w:jc w:val="both"/>
        <w:rPr>
          <w:sz w:val="22"/>
          <w:szCs w:val="22"/>
        </w:rPr>
      </w:pPr>
      <w:r>
        <w:rPr>
          <w:sz w:val="22"/>
          <w:szCs w:val="22"/>
        </w:rPr>
        <w:t xml:space="preserve">            В рамках областной программы «Волгоградская область - чистая область» в  поселении ежегодно проводятся работы по благоустройству и улучшению санитарного состояния населенных пунктов. </w:t>
      </w:r>
    </w:p>
    <w:p w14:paraId="2D79E823" w14:textId="77777777" w:rsidR="00B72913" w:rsidRDefault="00000000">
      <w:pPr>
        <w:jc w:val="both"/>
        <w:rPr>
          <w:sz w:val="22"/>
          <w:szCs w:val="22"/>
        </w:rPr>
      </w:pPr>
      <w:r>
        <w:rPr>
          <w:sz w:val="22"/>
          <w:szCs w:val="22"/>
        </w:rPr>
        <w:t>Ежедневно на свалку вывозится  в среднем 10 куб.м.бытовых отходов.</w:t>
      </w:r>
    </w:p>
    <w:p w14:paraId="38CB48BA" w14:textId="77777777" w:rsidR="00B72913" w:rsidRDefault="00000000">
      <w:pPr>
        <w:tabs>
          <w:tab w:val="left" w:pos="993"/>
        </w:tabs>
        <w:rPr>
          <w:sz w:val="24"/>
          <w:szCs w:val="24"/>
        </w:rPr>
      </w:pPr>
      <w:r>
        <w:rPr>
          <w:sz w:val="22"/>
          <w:szCs w:val="22"/>
        </w:rPr>
        <w:t>Благоустройству села уделяется особое внимание, поэтому с. Ленинское самое чистое и красивое в нашем районе. Регулярно боронуются улицы, вывозится мусор, происходит озеленение  территории, освещение улиц. На территории Ленинского  сельского поселения находятся  кладбище. Ежегодно весной проводятся работы по уборке мусора и благоустройству кладбища.</w:t>
      </w:r>
      <w:r>
        <w:rPr>
          <w:sz w:val="28"/>
          <w:szCs w:val="28"/>
        </w:rPr>
        <w:t xml:space="preserve"> </w:t>
      </w:r>
      <w:r>
        <w:rPr>
          <w:sz w:val="22"/>
          <w:szCs w:val="22"/>
        </w:rPr>
        <w:t xml:space="preserve">Усилиями Администрации, жителями с.Комсомолец, членами ТОС была проведена кропотливая работа по расширению кладбища в с.Комсомолец. Силами жителей села и активистов ТОС «Южный» с.Комсомолец были проведены субботники на сельском кладбище . Силами рабочих по благоустройству приводятся в порядок заброшенные могилы. Весной проведено гредирование дорог до сельских клабдищ в с.Ленинское и с.Комсомолец. На кладбище в с.Ленинское установлен контейнер для сбора мусора, туалет. </w:t>
      </w:r>
      <w:r>
        <w:rPr>
          <w:sz w:val="24"/>
          <w:szCs w:val="24"/>
        </w:rPr>
        <w:t>В 2023 году работы по благоустройству мест захоронения проводятся в соответствии с заключенным с Администрацией Николаевского муниципального района соглашением о передаче полномочий.</w:t>
      </w:r>
    </w:p>
    <w:p w14:paraId="69B1E262" w14:textId="77777777" w:rsidR="00B72913" w:rsidRDefault="00000000">
      <w:pPr>
        <w:rPr>
          <w:sz w:val="22"/>
          <w:szCs w:val="22"/>
        </w:rPr>
      </w:pPr>
      <w:r>
        <w:rPr>
          <w:sz w:val="22"/>
          <w:szCs w:val="22"/>
        </w:rPr>
        <w:t xml:space="preserve"> </w:t>
      </w:r>
    </w:p>
    <w:p w14:paraId="6846A922" w14:textId="77777777" w:rsidR="00B72913" w:rsidRDefault="00000000">
      <w:pPr>
        <w:jc w:val="both"/>
        <w:rPr>
          <w:sz w:val="22"/>
          <w:szCs w:val="22"/>
        </w:rPr>
      </w:pPr>
      <w:r>
        <w:rPr>
          <w:sz w:val="22"/>
          <w:szCs w:val="22"/>
        </w:rPr>
        <w:t xml:space="preserve">          В центре поселения разбит цветник, при въеде в поселение разбита тополиная аллея. К выполнению работ по благоустройству в 2023 году трудоустроено 15 человек по временной занятости.</w:t>
      </w:r>
    </w:p>
    <w:p w14:paraId="79D36DE4" w14:textId="77777777" w:rsidR="00B72913" w:rsidRDefault="00000000">
      <w:pPr>
        <w:rPr>
          <w:sz w:val="28"/>
          <w:szCs w:val="28"/>
        </w:rPr>
      </w:pPr>
      <w:r>
        <w:rPr>
          <w:sz w:val="22"/>
          <w:szCs w:val="22"/>
        </w:rPr>
        <w:t>В рамках обеспечение комплексного развития сельских территорий (поддержка общественного значимых проектов по благоустройству сельских территорий) в конце 2021 года ТОС  «Черемушки»  выиграл  проект «Создание пешеходной среды для приятных, безопасных и удобных пешеходных прогулок   в с.Ленинское Ленинского сельского поселения   Николаевского муниципального района Волгоградской области» в парковой зоне административной части с.Ленинское,ул.Степная,3.,который был реализован летом 2022  года. Были установлены красивые лавочки, проведено освещение, сделаны клумбы для цветов. В них посадили розы. У жителей села Ленинское появилось еще одно место для отдыха.</w:t>
      </w:r>
      <w:r>
        <w:rPr>
          <w:sz w:val="28"/>
          <w:szCs w:val="28"/>
        </w:rPr>
        <w:t xml:space="preserve"> </w:t>
      </w:r>
      <w:r>
        <w:rPr>
          <w:sz w:val="24"/>
          <w:szCs w:val="24"/>
        </w:rPr>
        <w:t>В 2023г продолжилось благоустройство территории. Между деревьями был настелен рулонный газон, который придал еще большей красоты отдыхающей зоне</w:t>
      </w:r>
      <w:r>
        <w:rPr>
          <w:sz w:val="28"/>
          <w:szCs w:val="28"/>
        </w:rPr>
        <w:t xml:space="preserve">.    </w:t>
      </w:r>
    </w:p>
    <w:p w14:paraId="3F2BBD4A" w14:textId="77777777" w:rsidR="00B72913" w:rsidRDefault="00000000">
      <w:pPr>
        <w:rPr>
          <w:sz w:val="22"/>
          <w:szCs w:val="22"/>
        </w:rPr>
      </w:pPr>
      <w:r>
        <w:rPr>
          <w:sz w:val="22"/>
          <w:szCs w:val="22"/>
        </w:rPr>
        <w:t xml:space="preserve">   В 2024-2026 годах прогнозируется ликвидация вновь образованных несанкционированных свалок.</w:t>
      </w:r>
    </w:p>
    <w:p w14:paraId="0C09844C" w14:textId="77777777" w:rsidR="00B72913" w:rsidRDefault="00000000">
      <w:pPr>
        <w:jc w:val="both"/>
        <w:rPr>
          <w:sz w:val="22"/>
          <w:szCs w:val="22"/>
        </w:rPr>
      </w:pPr>
      <w:r>
        <w:rPr>
          <w:sz w:val="22"/>
          <w:szCs w:val="22"/>
        </w:rPr>
        <w:t>Ежегодно проводятся работы по спиливанию сухих деревьев, представляющих опасность.</w:t>
      </w:r>
    </w:p>
    <w:p w14:paraId="642504DD" w14:textId="77777777" w:rsidR="00B72913" w:rsidRDefault="00000000">
      <w:pPr>
        <w:jc w:val="both"/>
        <w:rPr>
          <w:color w:val="000000"/>
          <w:sz w:val="22"/>
          <w:szCs w:val="22"/>
        </w:rPr>
      </w:pPr>
      <w:r>
        <w:rPr>
          <w:sz w:val="22"/>
          <w:szCs w:val="22"/>
        </w:rPr>
        <w:t>В 2024-2026 г.г также будут продолжаться работы по благоустройству поселения</w:t>
      </w:r>
    </w:p>
    <w:p w14:paraId="7B388765" w14:textId="77777777" w:rsidR="00B72913" w:rsidRDefault="00B72913">
      <w:pPr>
        <w:rPr>
          <w:sz w:val="24"/>
          <w:szCs w:val="24"/>
        </w:rPr>
      </w:pPr>
    </w:p>
    <w:p w14:paraId="42AF2A39" w14:textId="77777777" w:rsidR="00B72913" w:rsidRDefault="00B72913">
      <w:pPr>
        <w:rPr>
          <w:sz w:val="22"/>
          <w:szCs w:val="22"/>
        </w:rPr>
      </w:pPr>
    </w:p>
    <w:p w14:paraId="54F3A259" w14:textId="77777777" w:rsidR="00B72913" w:rsidRDefault="00000000">
      <w:pPr>
        <w:ind w:firstLine="708"/>
        <w:jc w:val="center"/>
        <w:rPr>
          <w:b/>
          <w:sz w:val="22"/>
          <w:szCs w:val="22"/>
        </w:rPr>
      </w:pPr>
      <w:r>
        <w:rPr>
          <w:b/>
          <w:sz w:val="22"/>
          <w:szCs w:val="22"/>
        </w:rPr>
        <w:t>7. Производство товаров и услуг</w:t>
      </w:r>
    </w:p>
    <w:p w14:paraId="21A821C7" w14:textId="77777777" w:rsidR="00B72913" w:rsidRDefault="00B72913">
      <w:pPr>
        <w:spacing w:line="208" w:lineRule="auto"/>
        <w:jc w:val="both"/>
        <w:rPr>
          <w:b/>
          <w:sz w:val="22"/>
          <w:szCs w:val="22"/>
        </w:rPr>
      </w:pPr>
    </w:p>
    <w:p w14:paraId="4A2482EB" w14:textId="77777777" w:rsidR="00B72913" w:rsidRDefault="00000000">
      <w:pPr>
        <w:spacing w:line="208" w:lineRule="auto"/>
        <w:jc w:val="both"/>
        <w:rPr>
          <w:b/>
          <w:sz w:val="22"/>
          <w:szCs w:val="22"/>
        </w:rPr>
      </w:pPr>
      <w:r>
        <w:rPr>
          <w:b/>
          <w:sz w:val="22"/>
          <w:szCs w:val="22"/>
        </w:rPr>
        <w:tab/>
      </w:r>
    </w:p>
    <w:p w14:paraId="75BF50FA" w14:textId="77777777" w:rsidR="00B72913" w:rsidRDefault="00000000">
      <w:pPr>
        <w:jc w:val="both"/>
        <w:rPr>
          <w:sz w:val="22"/>
          <w:szCs w:val="22"/>
        </w:rPr>
      </w:pPr>
      <w:r>
        <w:rPr>
          <w:b/>
          <w:sz w:val="22"/>
          <w:szCs w:val="22"/>
        </w:rPr>
        <w:t xml:space="preserve"> 7.1 Промышленное производство</w:t>
      </w:r>
    </w:p>
    <w:p w14:paraId="47927E55" w14:textId="77777777" w:rsidR="00B72913" w:rsidRDefault="00000000">
      <w:pPr>
        <w:rPr>
          <w:sz w:val="22"/>
          <w:szCs w:val="22"/>
        </w:rPr>
      </w:pPr>
      <w:r>
        <w:rPr>
          <w:sz w:val="22"/>
          <w:szCs w:val="22"/>
        </w:rPr>
        <w:t>На территории поселения функционирует завод по переработке молока ,перерабатывающий до 10 тонн молока в сутки, из которых около 2-х тонн ООО «Лидер» закупает у населения, что позволяет постоянным сдатчикам молока иметь доход свыше пяти тысяч рублей в месяц. Молочная продукция (молоко, сметана, сливки, творог) пользуется большим спросом не только среди местных жителей, но и у покупателей г.Николаевска и Волжского.</w:t>
      </w:r>
    </w:p>
    <w:p w14:paraId="5A0551ED" w14:textId="77777777" w:rsidR="00B72913" w:rsidRDefault="00B72913">
      <w:pPr>
        <w:pStyle w:val="a9"/>
        <w:spacing w:line="228" w:lineRule="auto"/>
        <w:jc w:val="left"/>
        <w:rPr>
          <w:b w:val="0"/>
          <w:sz w:val="22"/>
          <w:szCs w:val="22"/>
          <w:lang w:eastAsia="ru-RU"/>
        </w:rPr>
      </w:pPr>
    </w:p>
    <w:p w14:paraId="1924E324" w14:textId="77777777" w:rsidR="00B72913" w:rsidRDefault="00000000">
      <w:pPr>
        <w:pStyle w:val="a9"/>
        <w:spacing w:line="228" w:lineRule="auto"/>
        <w:jc w:val="left"/>
        <w:rPr>
          <w:sz w:val="22"/>
          <w:szCs w:val="22"/>
        </w:rPr>
      </w:pPr>
      <w:r>
        <w:rPr>
          <w:sz w:val="22"/>
          <w:szCs w:val="22"/>
        </w:rPr>
        <w:t>7.2. Сельское хозяйство</w:t>
      </w:r>
    </w:p>
    <w:p w14:paraId="372AA117" w14:textId="77777777" w:rsidR="00B72913" w:rsidRDefault="00000000">
      <w:pPr>
        <w:pStyle w:val="a9"/>
        <w:spacing w:line="228" w:lineRule="auto"/>
        <w:jc w:val="both"/>
        <w:rPr>
          <w:b w:val="0"/>
          <w:sz w:val="22"/>
          <w:szCs w:val="22"/>
        </w:rPr>
      </w:pPr>
      <w:r>
        <w:rPr>
          <w:b w:val="0"/>
          <w:sz w:val="22"/>
          <w:szCs w:val="22"/>
        </w:rPr>
        <w:t>На территории поселения находится одно из крупных предприятий нашего района  -  ООО «Лидер», которое является стабильно развивающимся и работающим с постоянной прибылью, не имеющим задолженности перед бюджетами всех уровней и задолженности по зарплате.  Основное производственное направление ООО «Лидер» - зерно-молочное. В ООО « Лидер» функционирует кукурузокалибровочный завод ,который является единственным в России ,где и селекция, и семеноводство, и  переработка ,и маркетинг представляют собой единый динамично развивающийся комплекс. Кукурузокалибровочный завод ООО «Лидер» снабжает семенами более 10 регионов РФ. На  базе завода организована лаборатория селекции гибридов кукурузы, где были выведены новые гибриды первого поколения (Лидер-250,Лидер-165). Эти гибриды практически не уступают иностранным, выдерживая самую сильную засуху. Оно занимается выращиванием зерновых культур, кукурузы, картофелем..</w:t>
      </w:r>
    </w:p>
    <w:p w14:paraId="7972ADFE" w14:textId="77777777" w:rsidR="00B72913" w:rsidRDefault="00000000">
      <w:pPr>
        <w:pStyle w:val="a9"/>
        <w:spacing w:line="228" w:lineRule="auto"/>
        <w:jc w:val="both"/>
        <w:rPr>
          <w:b w:val="0"/>
          <w:sz w:val="22"/>
          <w:szCs w:val="22"/>
        </w:rPr>
      </w:pPr>
      <w:r>
        <w:rPr>
          <w:b w:val="0"/>
          <w:sz w:val="24"/>
          <w:szCs w:val="24"/>
        </w:rPr>
        <w:t>ООО «Лидер» построил логистический комплекс для хранения и фасовки овощной продукции   объемом 8000тн .Реконструировано и утеплено складское здание, подведено электроснабжение, приобретена система хранения лука и картофеля. Приобретено и установлено холодильное оборудование для хранения овощей, приемные бункера, вентиляционное оборудование для микроклимата.</w:t>
      </w:r>
    </w:p>
    <w:p w14:paraId="3F89E3C8" w14:textId="77777777" w:rsidR="00B72913" w:rsidRDefault="00000000">
      <w:pPr>
        <w:pStyle w:val="a6"/>
        <w:rPr>
          <w:sz w:val="24"/>
          <w:lang w:eastAsia="ar-SA"/>
        </w:rPr>
      </w:pPr>
      <w:r>
        <w:rPr>
          <w:sz w:val="24"/>
          <w:lang w:eastAsia="ar-SA"/>
        </w:rPr>
        <w:t>Было проведено строительство мелиоративной системы орошаемого участка «Лидер-10»  281 га.</w:t>
      </w:r>
    </w:p>
    <w:p w14:paraId="27F448E6" w14:textId="77777777" w:rsidR="00B72913" w:rsidRDefault="00000000">
      <w:pPr>
        <w:pStyle w:val="a6"/>
        <w:rPr>
          <w:sz w:val="24"/>
          <w:lang w:eastAsia="ar-SA"/>
        </w:rPr>
      </w:pPr>
      <w:r>
        <w:rPr>
          <w:sz w:val="24"/>
          <w:lang w:eastAsia="ar-SA"/>
        </w:rPr>
        <w:lastRenderedPageBreak/>
        <w:t>Приобретено: 2 фронтальные дождевальные машины "Zimmatic", строительные материалы, и др. материалы. Произведен монтаж ДМ, проложен канал,</w:t>
      </w:r>
    </w:p>
    <w:p w14:paraId="619D5FD7" w14:textId="77777777" w:rsidR="00B72913" w:rsidRDefault="00B72913">
      <w:pPr>
        <w:ind w:firstLine="720"/>
        <w:jc w:val="both"/>
        <w:rPr>
          <w:sz w:val="22"/>
          <w:szCs w:val="22"/>
        </w:rPr>
      </w:pPr>
    </w:p>
    <w:p w14:paraId="6D72B576" w14:textId="77777777" w:rsidR="00B72913" w:rsidRDefault="00000000">
      <w:pPr>
        <w:ind w:firstLine="720"/>
        <w:jc w:val="both"/>
        <w:rPr>
          <w:sz w:val="22"/>
          <w:szCs w:val="22"/>
          <w:highlight w:val="yellow"/>
        </w:rPr>
      </w:pPr>
      <w:r>
        <w:rPr>
          <w:sz w:val="22"/>
          <w:szCs w:val="22"/>
        </w:rPr>
        <w:t>В отрасли животноводства в 2023  наблюдалось  увеличение поголовья крупного рогатого скота . Производством животноводческой продукции  занимаются  629 личных подсобных хозяйств .</w:t>
      </w:r>
    </w:p>
    <w:p w14:paraId="64A86175" w14:textId="77777777" w:rsidR="00B72913" w:rsidRDefault="00B72913">
      <w:pPr>
        <w:ind w:firstLine="72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1273"/>
        <w:gridCol w:w="1129"/>
        <w:gridCol w:w="1129"/>
        <w:gridCol w:w="1129"/>
        <w:gridCol w:w="1129"/>
      </w:tblGrid>
      <w:tr w:rsidR="00B72913" w14:paraId="546634E0" w14:textId="77777777">
        <w:tc>
          <w:tcPr>
            <w:tcW w:w="2207" w:type="dxa"/>
          </w:tcPr>
          <w:p w14:paraId="2AAFAD6E" w14:textId="77777777" w:rsidR="00B72913" w:rsidRDefault="00000000">
            <w:pPr>
              <w:spacing w:after="160" w:line="240" w:lineRule="exact"/>
              <w:jc w:val="center"/>
              <w:rPr>
                <w:sz w:val="22"/>
                <w:szCs w:val="22"/>
              </w:rPr>
            </w:pPr>
            <w:r>
              <w:rPr>
                <w:sz w:val="22"/>
                <w:szCs w:val="22"/>
              </w:rPr>
              <w:t>Виды скота</w:t>
            </w:r>
          </w:p>
        </w:tc>
        <w:tc>
          <w:tcPr>
            <w:tcW w:w="1273" w:type="dxa"/>
            <w:vAlign w:val="center"/>
          </w:tcPr>
          <w:p w14:paraId="309D2C54" w14:textId="77777777" w:rsidR="00B72913" w:rsidRDefault="00000000">
            <w:pPr>
              <w:spacing w:after="160" w:line="240" w:lineRule="exact"/>
              <w:jc w:val="center"/>
              <w:rPr>
                <w:bCs/>
                <w:sz w:val="22"/>
                <w:szCs w:val="22"/>
              </w:rPr>
            </w:pPr>
            <w:r>
              <w:rPr>
                <w:bCs/>
                <w:sz w:val="22"/>
                <w:szCs w:val="22"/>
              </w:rPr>
              <w:t>Отчет за  2022</w:t>
            </w:r>
          </w:p>
        </w:tc>
        <w:tc>
          <w:tcPr>
            <w:tcW w:w="1129" w:type="dxa"/>
            <w:vAlign w:val="center"/>
          </w:tcPr>
          <w:p w14:paraId="18BA646A" w14:textId="77777777" w:rsidR="00B72913" w:rsidRDefault="00000000">
            <w:pPr>
              <w:spacing w:after="160" w:line="240" w:lineRule="exact"/>
              <w:jc w:val="center"/>
              <w:rPr>
                <w:bCs/>
                <w:sz w:val="22"/>
                <w:szCs w:val="22"/>
              </w:rPr>
            </w:pPr>
            <w:r>
              <w:rPr>
                <w:bCs/>
                <w:sz w:val="22"/>
                <w:szCs w:val="22"/>
              </w:rPr>
              <w:t>Оценка 20</w:t>
            </w:r>
            <w:r>
              <w:rPr>
                <w:bCs/>
                <w:sz w:val="22"/>
                <w:szCs w:val="22"/>
                <w:lang w:val="en-US"/>
              </w:rPr>
              <w:t>2</w:t>
            </w:r>
            <w:r>
              <w:rPr>
                <w:bCs/>
                <w:sz w:val="22"/>
                <w:szCs w:val="22"/>
              </w:rPr>
              <w:t>3</w:t>
            </w:r>
          </w:p>
        </w:tc>
        <w:tc>
          <w:tcPr>
            <w:tcW w:w="1129" w:type="dxa"/>
            <w:vAlign w:val="center"/>
          </w:tcPr>
          <w:p w14:paraId="41AAFE70" w14:textId="77777777" w:rsidR="00B72913" w:rsidRDefault="00000000">
            <w:pPr>
              <w:spacing w:after="160" w:line="240" w:lineRule="exact"/>
              <w:jc w:val="center"/>
              <w:rPr>
                <w:bCs/>
                <w:sz w:val="22"/>
                <w:szCs w:val="22"/>
              </w:rPr>
            </w:pPr>
            <w:r>
              <w:rPr>
                <w:bCs/>
                <w:sz w:val="22"/>
                <w:szCs w:val="22"/>
              </w:rPr>
              <w:t>Прогноз 2024</w:t>
            </w:r>
          </w:p>
        </w:tc>
        <w:tc>
          <w:tcPr>
            <w:tcW w:w="1129" w:type="dxa"/>
            <w:vAlign w:val="center"/>
          </w:tcPr>
          <w:p w14:paraId="57EFF6E9" w14:textId="77777777" w:rsidR="00B72913" w:rsidRDefault="00000000">
            <w:pPr>
              <w:spacing w:after="160" w:line="240" w:lineRule="exact"/>
              <w:jc w:val="center"/>
              <w:rPr>
                <w:bCs/>
                <w:sz w:val="22"/>
                <w:szCs w:val="22"/>
              </w:rPr>
            </w:pPr>
            <w:r>
              <w:rPr>
                <w:bCs/>
                <w:sz w:val="22"/>
                <w:szCs w:val="22"/>
              </w:rPr>
              <w:t>Прогноз 2025</w:t>
            </w:r>
          </w:p>
        </w:tc>
        <w:tc>
          <w:tcPr>
            <w:tcW w:w="1129" w:type="dxa"/>
            <w:vAlign w:val="center"/>
          </w:tcPr>
          <w:p w14:paraId="2BE03BE3" w14:textId="77777777" w:rsidR="00B72913" w:rsidRDefault="00000000">
            <w:pPr>
              <w:spacing w:after="160" w:line="240" w:lineRule="exact"/>
              <w:ind w:right="-72"/>
              <w:jc w:val="center"/>
              <w:rPr>
                <w:bCs/>
                <w:sz w:val="22"/>
                <w:szCs w:val="22"/>
              </w:rPr>
            </w:pPr>
            <w:r>
              <w:rPr>
                <w:bCs/>
                <w:sz w:val="22"/>
                <w:szCs w:val="22"/>
              </w:rPr>
              <w:t>Прогноз 2026</w:t>
            </w:r>
          </w:p>
        </w:tc>
      </w:tr>
      <w:tr w:rsidR="00B72913" w14:paraId="6DDA393D" w14:textId="77777777">
        <w:tc>
          <w:tcPr>
            <w:tcW w:w="2207" w:type="dxa"/>
          </w:tcPr>
          <w:p w14:paraId="7007652A" w14:textId="77777777" w:rsidR="00B72913" w:rsidRDefault="00000000">
            <w:pPr>
              <w:spacing w:after="160" w:line="240" w:lineRule="exact"/>
              <w:jc w:val="both"/>
              <w:rPr>
                <w:sz w:val="22"/>
                <w:szCs w:val="22"/>
              </w:rPr>
            </w:pPr>
            <w:r>
              <w:rPr>
                <w:sz w:val="22"/>
                <w:szCs w:val="22"/>
              </w:rPr>
              <w:t>КРС</w:t>
            </w:r>
          </w:p>
        </w:tc>
        <w:tc>
          <w:tcPr>
            <w:tcW w:w="1273" w:type="dxa"/>
          </w:tcPr>
          <w:p w14:paraId="66C0FCC2" w14:textId="77777777" w:rsidR="00B72913" w:rsidRDefault="00000000">
            <w:pPr>
              <w:spacing w:after="160" w:line="240" w:lineRule="exact"/>
              <w:jc w:val="center"/>
              <w:rPr>
                <w:sz w:val="22"/>
                <w:szCs w:val="22"/>
              </w:rPr>
            </w:pPr>
            <w:r>
              <w:rPr>
                <w:sz w:val="22"/>
                <w:szCs w:val="22"/>
              </w:rPr>
              <w:t>377</w:t>
            </w:r>
          </w:p>
        </w:tc>
        <w:tc>
          <w:tcPr>
            <w:tcW w:w="1129" w:type="dxa"/>
          </w:tcPr>
          <w:p w14:paraId="14AD8C1A" w14:textId="77777777" w:rsidR="00B72913" w:rsidRDefault="00000000">
            <w:pPr>
              <w:spacing w:after="160" w:line="240" w:lineRule="exact"/>
              <w:jc w:val="center"/>
              <w:rPr>
                <w:sz w:val="22"/>
                <w:szCs w:val="22"/>
              </w:rPr>
            </w:pPr>
            <w:r>
              <w:rPr>
                <w:sz w:val="22"/>
                <w:szCs w:val="22"/>
              </w:rPr>
              <w:t>386</w:t>
            </w:r>
          </w:p>
        </w:tc>
        <w:tc>
          <w:tcPr>
            <w:tcW w:w="1129" w:type="dxa"/>
          </w:tcPr>
          <w:p w14:paraId="60E46AF4" w14:textId="77777777" w:rsidR="00B72913" w:rsidRDefault="00000000">
            <w:pPr>
              <w:spacing w:after="160" w:line="240" w:lineRule="exact"/>
              <w:jc w:val="center"/>
              <w:rPr>
                <w:sz w:val="22"/>
                <w:szCs w:val="22"/>
              </w:rPr>
            </w:pPr>
            <w:r>
              <w:rPr>
                <w:sz w:val="22"/>
                <w:szCs w:val="22"/>
              </w:rPr>
              <w:t>390</w:t>
            </w:r>
          </w:p>
        </w:tc>
        <w:tc>
          <w:tcPr>
            <w:tcW w:w="1129" w:type="dxa"/>
          </w:tcPr>
          <w:p w14:paraId="35E8049C" w14:textId="77777777" w:rsidR="00B72913" w:rsidRDefault="00000000">
            <w:pPr>
              <w:spacing w:after="160" w:line="240" w:lineRule="exact"/>
              <w:jc w:val="center"/>
              <w:rPr>
                <w:sz w:val="22"/>
                <w:szCs w:val="22"/>
              </w:rPr>
            </w:pPr>
            <w:r>
              <w:rPr>
                <w:sz w:val="22"/>
                <w:szCs w:val="22"/>
              </w:rPr>
              <w:t>392</w:t>
            </w:r>
          </w:p>
        </w:tc>
        <w:tc>
          <w:tcPr>
            <w:tcW w:w="1129" w:type="dxa"/>
          </w:tcPr>
          <w:p w14:paraId="210592B7" w14:textId="77777777" w:rsidR="00B72913" w:rsidRDefault="00000000">
            <w:pPr>
              <w:spacing w:after="160" w:line="240" w:lineRule="exact"/>
              <w:jc w:val="center"/>
              <w:rPr>
                <w:sz w:val="22"/>
                <w:szCs w:val="22"/>
              </w:rPr>
            </w:pPr>
            <w:r>
              <w:rPr>
                <w:sz w:val="22"/>
                <w:szCs w:val="22"/>
              </w:rPr>
              <w:t>394</w:t>
            </w:r>
          </w:p>
        </w:tc>
      </w:tr>
      <w:tr w:rsidR="00B72913" w14:paraId="48928BA1" w14:textId="77777777">
        <w:tc>
          <w:tcPr>
            <w:tcW w:w="2207" w:type="dxa"/>
          </w:tcPr>
          <w:p w14:paraId="67D2D34B" w14:textId="77777777" w:rsidR="00B72913" w:rsidRDefault="00000000">
            <w:pPr>
              <w:spacing w:after="160" w:line="240" w:lineRule="exact"/>
              <w:jc w:val="both"/>
              <w:rPr>
                <w:sz w:val="22"/>
                <w:szCs w:val="22"/>
              </w:rPr>
            </w:pPr>
            <w:r>
              <w:rPr>
                <w:sz w:val="22"/>
                <w:szCs w:val="22"/>
              </w:rPr>
              <w:t>Свиньи</w:t>
            </w:r>
          </w:p>
        </w:tc>
        <w:tc>
          <w:tcPr>
            <w:tcW w:w="1273" w:type="dxa"/>
          </w:tcPr>
          <w:p w14:paraId="1E00C116" w14:textId="77777777" w:rsidR="00B72913" w:rsidRDefault="00000000">
            <w:pPr>
              <w:spacing w:after="160" w:line="240" w:lineRule="exact"/>
              <w:jc w:val="center"/>
              <w:rPr>
                <w:sz w:val="22"/>
                <w:szCs w:val="22"/>
              </w:rPr>
            </w:pPr>
            <w:r>
              <w:rPr>
                <w:sz w:val="22"/>
                <w:szCs w:val="22"/>
              </w:rPr>
              <w:t>392</w:t>
            </w:r>
          </w:p>
        </w:tc>
        <w:tc>
          <w:tcPr>
            <w:tcW w:w="1129" w:type="dxa"/>
          </w:tcPr>
          <w:p w14:paraId="1DFC1E7E" w14:textId="77777777" w:rsidR="00B72913" w:rsidRDefault="00000000">
            <w:pPr>
              <w:spacing w:after="160" w:line="240" w:lineRule="exact"/>
              <w:jc w:val="center"/>
              <w:rPr>
                <w:sz w:val="22"/>
                <w:szCs w:val="22"/>
              </w:rPr>
            </w:pPr>
            <w:r>
              <w:rPr>
                <w:sz w:val="22"/>
                <w:szCs w:val="22"/>
              </w:rPr>
              <w:t>538</w:t>
            </w:r>
          </w:p>
        </w:tc>
        <w:tc>
          <w:tcPr>
            <w:tcW w:w="1129" w:type="dxa"/>
          </w:tcPr>
          <w:p w14:paraId="6C2A95C5" w14:textId="77777777" w:rsidR="00B72913" w:rsidRDefault="00000000">
            <w:pPr>
              <w:spacing w:after="160" w:line="240" w:lineRule="exact"/>
              <w:jc w:val="center"/>
              <w:rPr>
                <w:sz w:val="22"/>
                <w:szCs w:val="22"/>
              </w:rPr>
            </w:pPr>
            <w:r>
              <w:rPr>
                <w:sz w:val="22"/>
                <w:szCs w:val="22"/>
              </w:rPr>
              <w:t>540</w:t>
            </w:r>
          </w:p>
        </w:tc>
        <w:tc>
          <w:tcPr>
            <w:tcW w:w="1129" w:type="dxa"/>
          </w:tcPr>
          <w:p w14:paraId="38C0AA24" w14:textId="77777777" w:rsidR="00B72913" w:rsidRDefault="00000000">
            <w:pPr>
              <w:spacing w:after="160" w:line="240" w:lineRule="exact"/>
              <w:jc w:val="center"/>
              <w:rPr>
                <w:sz w:val="22"/>
                <w:szCs w:val="22"/>
              </w:rPr>
            </w:pPr>
            <w:r>
              <w:rPr>
                <w:sz w:val="22"/>
                <w:szCs w:val="22"/>
              </w:rPr>
              <w:t>542</w:t>
            </w:r>
          </w:p>
        </w:tc>
        <w:tc>
          <w:tcPr>
            <w:tcW w:w="1129" w:type="dxa"/>
          </w:tcPr>
          <w:p w14:paraId="524BFF6B" w14:textId="77777777" w:rsidR="00B72913" w:rsidRDefault="00000000">
            <w:pPr>
              <w:spacing w:after="160" w:line="240" w:lineRule="exact"/>
              <w:jc w:val="center"/>
              <w:rPr>
                <w:sz w:val="22"/>
                <w:szCs w:val="22"/>
              </w:rPr>
            </w:pPr>
            <w:r>
              <w:rPr>
                <w:sz w:val="22"/>
                <w:szCs w:val="22"/>
              </w:rPr>
              <w:t>550</w:t>
            </w:r>
          </w:p>
        </w:tc>
      </w:tr>
      <w:tr w:rsidR="00B72913" w14:paraId="0C9B8B8C" w14:textId="77777777">
        <w:tc>
          <w:tcPr>
            <w:tcW w:w="2207" w:type="dxa"/>
          </w:tcPr>
          <w:p w14:paraId="39037E93" w14:textId="77777777" w:rsidR="00B72913" w:rsidRDefault="00000000">
            <w:pPr>
              <w:spacing w:after="160" w:line="240" w:lineRule="exact"/>
              <w:jc w:val="both"/>
              <w:rPr>
                <w:sz w:val="22"/>
                <w:szCs w:val="22"/>
              </w:rPr>
            </w:pPr>
            <w:r>
              <w:rPr>
                <w:sz w:val="22"/>
                <w:szCs w:val="22"/>
              </w:rPr>
              <w:t>Овцы и козы</w:t>
            </w:r>
          </w:p>
        </w:tc>
        <w:tc>
          <w:tcPr>
            <w:tcW w:w="1273" w:type="dxa"/>
          </w:tcPr>
          <w:p w14:paraId="561B9422" w14:textId="77777777" w:rsidR="00B72913" w:rsidRDefault="00000000">
            <w:pPr>
              <w:spacing w:after="160" w:line="240" w:lineRule="exact"/>
              <w:jc w:val="center"/>
              <w:rPr>
                <w:sz w:val="22"/>
                <w:szCs w:val="22"/>
              </w:rPr>
            </w:pPr>
            <w:r>
              <w:rPr>
                <w:sz w:val="22"/>
                <w:szCs w:val="22"/>
              </w:rPr>
              <w:t>1071</w:t>
            </w:r>
          </w:p>
        </w:tc>
        <w:tc>
          <w:tcPr>
            <w:tcW w:w="1129" w:type="dxa"/>
          </w:tcPr>
          <w:p w14:paraId="7B0EC82C" w14:textId="77777777" w:rsidR="00B72913" w:rsidRDefault="00000000">
            <w:pPr>
              <w:spacing w:after="160" w:line="240" w:lineRule="exact"/>
              <w:jc w:val="center"/>
              <w:rPr>
                <w:sz w:val="22"/>
                <w:szCs w:val="22"/>
              </w:rPr>
            </w:pPr>
            <w:r>
              <w:rPr>
                <w:sz w:val="22"/>
                <w:szCs w:val="22"/>
              </w:rPr>
              <w:t>1308</w:t>
            </w:r>
          </w:p>
        </w:tc>
        <w:tc>
          <w:tcPr>
            <w:tcW w:w="1129" w:type="dxa"/>
          </w:tcPr>
          <w:p w14:paraId="01222870" w14:textId="77777777" w:rsidR="00B72913" w:rsidRDefault="00000000">
            <w:pPr>
              <w:spacing w:after="160" w:line="240" w:lineRule="exact"/>
              <w:jc w:val="center"/>
              <w:rPr>
                <w:sz w:val="22"/>
                <w:szCs w:val="22"/>
              </w:rPr>
            </w:pPr>
            <w:r>
              <w:rPr>
                <w:sz w:val="22"/>
                <w:szCs w:val="22"/>
              </w:rPr>
              <w:t>1325</w:t>
            </w:r>
          </w:p>
        </w:tc>
        <w:tc>
          <w:tcPr>
            <w:tcW w:w="1129" w:type="dxa"/>
          </w:tcPr>
          <w:p w14:paraId="16760C42" w14:textId="77777777" w:rsidR="00B72913" w:rsidRDefault="00000000">
            <w:pPr>
              <w:spacing w:after="160" w:line="240" w:lineRule="exact"/>
              <w:jc w:val="center"/>
              <w:rPr>
                <w:sz w:val="22"/>
                <w:szCs w:val="22"/>
              </w:rPr>
            </w:pPr>
            <w:r>
              <w:rPr>
                <w:sz w:val="22"/>
                <w:szCs w:val="22"/>
              </w:rPr>
              <w:t>1328</w:t>
            </w:r>
          </w:p>
        </w:tc>
        <w:tc>
          <w:tcPr>
            <w:tcW w:w="1129" w:type="dxa"/>
          </w:tcPr>
          <w:p w14:paraId="49C102F7" w14:textId="77777777" w:rsidR="00B72913" w:rsidRDefault="00000000">
            <w:pPr>
              <w:spacing w:after="160" w:line="240" w:lineRule="exact"/>
              <w:jc w:val="center"/>
              <w:rPr>
                <w:sz w:val="22"/>
                <w:szCs w:val="22"/>
              </w:rPr>
            </w:pPr>
            <w:r>
              <w:rPr>
                <w:sz w:val="22"/>
                <w:szCs w:val="22"/>
              </w:rPr>
              <w:t>1330</w:t>
            </w:r>
          </w:p>
        </w:tc>
      </w:tr>
    </w:tbl>
    <w:p w14:paraId="46453281" w14:textId="77777777" w:rsidR="00B72913" w:rsidRDefault="00B72913">
      <w:pPr>
        <w:ind w:firstLine="720"/>
        <w:jc w:val="both"/>
        <w:rPr>
          <w:sz w:val="22"/>
          <w:szCs w:val="22"/>
        </w:rPr>
      </w:pPr>
    </w:p>
    <w:p w14:paraId="67AF64FD" w14:textId="77777777" w:rsidR="00B72913" w:rsidRDefault="00B72913">
      <w:pPr>
        <w:pStyle w:val="a9"/>
        <w:spacing w:line="228" w:lineRule="auto"/>
        <w:jc w:val="both"/>
        <w:rPr>
          <w:sz w:val="22"/>
          <w:szCs w:val="22"/>
        </w:rPr>
      </w:pPr>
    </w:p>
    <w:p w14:paraId="4EC22DDA" w14:textId="77777777" w:rsidR="00B72913" w:rsidRDefault="00B72913">
      <w:pPr>
        <w:pStyle w:val="a9"/>
        <w:spacing w:line="228" w:lineRule="auto"/>
        <w:jc w:val="both"/>
        <w:rPr>
          <w:sz w:val="22"/>
          <w:szCs w:val="22"/>
        </w:rPr>
      </w:pPr>
    </w:p>
    <w:p w14:paraId="0A65EC46" w14:textId="77777777" w:rsidR="00B72913" w:rsidRDefault="00B72913">
      <w:pPr>
        <w:pStyle w:val="a9"/>
        <w:spacing w:line="228" w:lineRule="auto"/>
        <w:jc w:val="both"/>
        <w:rPr>
          <w:sz w:val="22"/>
          <w:szCs w:val="22"/>
        </w:rPr>
      </w:pPr>
    </w:p>
    <w:p w14:paraId="0325F860" w14:textId="77777777" w:rsidR="00B72913" w:rsidRDefault="00000000">
      <w:pPr>
        <w:pStyle w:val="a9"/>
        <w:spacing w:line="228" w:lineRule="auto"/>
        <w:jc w:val="both"/>
        <w:rPr>
          <w:iCs/>
          <w:sz w:val="22"/>
          <w:szCs w:val="22"/>
        </w:rPr>
      </w:pPr>
      <w:r>
        <w:rPr>
          <w:sz w:val="22"/>
          <w:szCs w:val="22"/>
        </w:rPr>
        <w:t>7.3.</w:t>
      </w:r>
      <w:r>
        <w:rPr>
          <w:iCs/>
          <w:sz w:val="22"/>
          <w:szCs w:val="22"/>
        </w:rPr>
        <w:t xml:space="preserve"> Транспорт и связь</w:t>
      </w:r>
    </w:p>
    <w:p w14:paraId="62B61E2A" w14:textId="77777777" w:rsidR="00B72913" w:rsidRDefault="00B72913">
      <w:pPr>
        <w:pStyle w:val="a9"/>
        <w:spacing w:line="228" w:lineRule="auto"/>
        <w:jc w:val="both"/>
        <w:rPr>
          <w:iCs/>
          <w:sz w:val="22"/>
          <w:szCs w:val="22"/>
        </w:rPr>
      </w:pPr>
    </w:p>
    <w:p w14:paraId="7FB0204D" w14:textId="77777777" w:rsidR="00B72913" w:rsidRDefault="00000000">
      <w:pPr>
        <w:pStyle w:val="ae"/>
        <w:jc w:val="both"/>
        <w:rPr>
          <w:sz w:val="22"/>
          <w:szCs w:val="22"/>
        </w:rPr>
      </w:pPr>
      <w:r>
        <w:rPr>
          <w:sz w:val="22"/>
          <w:szCs w:val="22"/>
        </w:rPr>
        <w:tab/>
        <w:t>Жители поселения выступили с инициативой открыть движение маршрутного такси г Николаевск-с.    Ленинское- г.Николаевск, г Николаевск-с.Ленинское-с.Комсомолец-г.Николаевск, В настоящее время движение маршрутного такси происходит семь  раз в сутки .</w:t>
      </w:r>
    </w:p>
    <w:p w14:paraId="22D42229" w14:textId="77777777" w:rsidR="00B72913" w:rsidRDefault="00000000">
      <w:pPr>
        <w:pStyle w:val="ae"/>
        <w:jc w:val="both"/>
        <w:rPr>
          <w:sz w:val="22"/>
          <w:szCs w:val="22"/>
        </w:rPr>
      </w:pPr>
      <w:r>
        <w:rPr>
          <w:sz w:val="22"/>
          <w:szCs w:val="22"/>
        </w:rPr>
        <w:t xml:space="preserve"> Помимо  этого можно вызвать и  частное такси, поэтому проблем у жителей сел как добраться до районного центра не возникает.</w:t>
      </w:r>
    </w:p>
    <w:p w14:paraId="3F2F3FDC" w14:textId="77777777" w:rsidR="00B72913" w:rsidRDefault="00000000">
      <w:pPr>
        <w:pStyle w:val="220"/>
        <w:rPr>
          <w:sz w:val="22"/>
          <w:szCs w:val="22"/>
        </w:rPr>
      </w:pPr>
      <w:r>
        <w:rPr>
          <w:sz w:val="22"/>
          <w:szCs w:val="22"/>
        </w:rPr>
        <w:t xml:space="preserve">    Основным поставщиком услуг местной, междугородной, международной телефонной </w:t>
      </w:r>
      <w:r>
        <w:rPr>
          <w:b/>
          <w:i/>
          <w:sz w:val="22"/>
          <w:szCs w:val="22"/>
        </w:rPr>
        <w:t>связи</w:t>
      </w:r>
      <w:r>
        <w:rPr>
          <w:b/>
          <w:sz w:val="22"/>
          <w:szCs w:val="22"/>
        </w:rPr>
        <w:t>,</w:t>
      </w:r>
      <w:r>
        <w:rPr>
          <w:sz w:val="22"/>
          <w:szCs w:val="22"/>
        </w:rPr>
        <w:t xml:space="preserve"> а также документальной связи, в том числе Интернет, и других видов  услуг, является  Волгоградский филиал ОАО «Ростелеком»,Восточный  УЭС Николаевский линейно-технический участок, основой тарифной политики которого остаются доступные цены, прозрачные тарифы, широкий спектр услуг, не требующих дополнительной оплаты. </w:t>
      </w:r>
    </w:p>
    <w:p w14:paraId="12B1A0E8" w14:textId="77777777" w:rsidR="00B72913" w:rsidRDefault="00000000">
      <w:pPr>
        <w:jc w:val="both"/>
        <w:rPr>
          <w:sz w:val="22"/>
          <w:szCs w:val="22"/>
        </w:rPr>
      </w:pPr>
      <w:r>
        <w:rPr>
          <w:sz w:val="22"/>
          <w:szCs w:val="22"/>
        </w:rPr>
        <w:tab/>
        <w:t xml:space="preserve">Число телефонных аппаратов телефонной сети общего пользования в 2022 году составило 320 единиц. </w:t>
      </w:r>
    </w:p>
    <w:p w14:paraId="4376B0C8" w14:textId="77777777" w:rsidR="00B72913" w:rsidRDefault="00000000">
      <w:pPr>
        <w:rPr>
          <w:sz w:val="22"/>
          <w:szCs w:val="22"/>
        </w:rPr>
      </w:pPr>
      <w:r>
        <w:rPr>
          <w:sz w:val="22"/>
          <w:szCs w:val="22"/>
        </w:rPr>
        <w:t xml:space="preserve">           Сотовую связь используют 630 человек, с учетом того, что один потребитель услуг является абонентом  нескольких компаний.</w:t>
      </w:r>
    </w:p>
    <w:p w14:paraId="3B68D3F4" w14:textId="77777777" w:rsidR="00B72913" w:rsidRDefault="00000000">
      <w:pPr>
        <w:pStyle w:val="310"/>
        <w:ind w:firstLine="720"/>
        <w:rPr>
          <w:sz w:val="22"/>
          <w:szCs w:val="22"/>
        </w:rPr>
      </w:pPr>
      <w:r>
        <w:rPr>
          <w:sz w:val="22"/>
          <w:szCs w:val="22"/>
        </w:rPr>
        <w:t xml:space="preserve">Число абонентов сотовой связи будет увеличиваться. </w:t>
      </w:r>
    </w:p>
    <w:p w14:paraId="3F9815AD" w14:textId="77777777" w:rsidR="00B72913" w:rsidRDefault="00000000">
      <w:pPr>
        <w:jc w:val="both"/>
        <w:rPr>
          <w:b/>
          <w:i/>
          <w:sz w:val="22"/>
          <w:szCs w:val="22"/>
        </w:rPr>
      </w:pPr>
      <w:r>
        <w:rPr>
          <w:b/>
          <w:i/>
          <w:sz w:val="22"/>
          <w:szCs w:val="22"/>
        </w:rPr>
        <w:tab/>
        <w:t>Развитие и использование информационных и коммуникационных технологий</w:t>
      </w:r>
    </w:p>
    <w:p w14:paraId="4884661D" w14:textId="77777777" w:rsidR="00B72913" w:rsidRDefault="00000000">
      <w:pPr>
        <w:pStyle w:val="a9"/>
        <w:jc w:val="both"/>
        <w:rPr>
          <w:b w:val="0"/>
          <w:sz w:val="22"/>
          <w:szCs w:val="22"/>
        </w:rPr>
      </w:pPr>
      <w:r>
        <w:rPr>
          <w:sz w:val="22"/>
          <w:szCs w:val="22"/>
        </w:rPr>
        <w:tab/>
      </w:r>
      <w:r>
        <w:rPr>
          <w:b w:val="0"/>
          <w:sz w:val="22"/>
          <w:szCs w:val="22"/>
        </w:rPr>
        <w:t>В достижении основных целей социально-экономического развития Ленинского сельского поселения Николаевского муниципального района определенную роль играет внедрение современных информационных и телекоммуникационных технологий во многих сферах жизнедеятельности.</w:t>
      </w:r>
    </w:p>
    <w:p w14:paraId="1A4E3F54" w14:textId="77777777" w:rsidR="00B72913" w:rsidRDefault="00000000">
      <w:pPr>
        <w:pStyle w:val="a9"/>
        <w:ind w:firstLine="720"/>
        <w:jc w:val="both"/>
        <w:rPr>
          <w:b w:val="0"/>
          <w:sz w:val="22"/>
          <w:szCs w:val="22"/>
        </w:rPr>
      </w:pPr>
      <w:r>
        <w:rPr>
          <w:b w:val="0"/>
          <w:sz w:val="22"/>
          <w:szCs w:val="22"/>
        </w:rPr>
        <w:t xml:space="preserve">За последние годы реализован ряд мероприятий по развитию информационных и телекоммуникационных технологий поселения. </w:t>
      </w:r>
    </w:p>
    <w:p w14:paraId="46E0365B" w14:textId="77777777" w:rsidR="00B72913" w:rsidRDefault="00000000">
      <w:pPr>
        <w:pStyle w:val="a9"/>
        <w:jc w:val="both"/>
        <w:rPr>
          <w:b w:val="0"/>
          <w:sz w:val="22"/>
          <w:szCs w:val="22"/>
        </w:rPr>
      </w:pPr>
      <w:r>
        <w:rPr>
          <w:b w:val="0"/>
          <w:sz w:val="22"/>
          <w:szCs w:val="22"/>
        </w:rPr>
        <w:t xml:space="preserve">              Продолжается внедрение современных технологий в области организации местного самоуправления. Обеспеченность рабочих мест работников местного самоуправления персональными компьютерами и специализированным программным обеспечением в  2023 году приблизилась к оптимуму.</w:t>
      </w:r>
    </w:p>
    <w:p w14:paraId="22922DC8" w14:textId="77777777" w:rsidR="00B72913" w:rsidRDefault="00000000">
      <w:pPr>
        <w:pStyle w:val="a9"/>
        <w:ind w:firstLine="720"/>
        <w:jc w:val="both"/>
        <w:rPr>
          <w:b w:val="0"/>
          <w:sz w:val="22"/>
          <w:szCs w:val="22"/>
        </w:rPr>
      </w:pPr>
      <w:r>
        <w:rPr>
          <w:b w:val="0"/>
          <w:sz w:val="22"/>
          <w:szCs w:val="22"/>
        </w:rPr>
        <w:t>Многие муниципальные предприятия и учреждения поселения имеют доступ в Интернет.</w:t>
      </w:r>
    </w:p>
    <w:p w14:paraId="5CF31AA3" w14:textId="77777777" w:rsidR="00B72913" w:rsidRDefault="00000000">
      <w:pPr>
        <w:pStyle w:val="a9"/>
        <w:ind w:firstLine="720"/>
        <w:jc w:val="both"/>
        <w:rPr>
          <w:b w:val="0"/>
          <w:sz w:val="22"/>
          <w:szCs w:val="22"/>
        </w:rPr>
      </w:pPr>
      <w:r>
        <w:rPr>
          <w:b w:val="0"/>
          <w:sz w:val="22"/>
          <w:szCs w:val="22"/>
        </w:rPr>
        <w:t>.</w:t>
      </w:r>
    </w:p>
    <w:p w14:paraId="7551B5E7" w14:textId="77777777" w:rsidR="00B72913" w:rsidRDefault="00B72913">
      <w:pPr>
        <w:jc w:val="center"/>
        <w:rPr>
          <w:b/>
          <w:sz w:val="22"/>
          <w:szCs w:val="22"/>
        </w:rPr>
      </w:pPr>
    </w:p>
    <w:p w14:paraId="5ABC6530" w14:textId="77777777" w:rsidR="00B72913" w:rsidRDefault="00000000">
      <w:pPr>
        <w:pStyle w:val="a9"/>
        <w:spacing w:line="208" w:lineRule="auto"/>
        <w:jc w:val="left"/>
        <w:rPr>
          <w:sz w:val="22"/>
          <w:szCs w:val="22"/>
        </w:rPr>
      </w:pPr>
      <w:r>
        <w:rPr>
          <w:sz w:val="22"/>
          <w:szCs w:val="22"/>
        </w:rPr>
        <w:t xml:space="preserve">7.4. Рынок товаров и услуг  </w:t>
      </w:r>
    </w:p>
    <w:p w14:paraId="0882CF76" w14:textId="77777777" w:rsidR="00B72913" w:rsidRDefault="00000000">
      <w:pPr>
        <w:pStyle w:val="310"/>
        <w:ind w:firstLine="0"/>
        <w:rPr>
          <w:sz w:val="22"/>
          <w:szCs w:val="22"/>
        </w:rPr>
      </w:pPr>
      <w:r>
        <w:rPr>
          <w:b/>
          <w:sz w:val="22"/>
          <w:szCs w:val="22"/>
        </w:rPr>
        <w:t xml:space="preserve">      </w:t>
      </w:r>
      <w:r>
        <w:rPr>
          <w:sz w:val="22"/>
          <w:szCs w:val="22"/>
        </w:rPr>
        <w:t>По состоянию на 1 января 2023года в поселении функционирует 5 магазинов.</w:t>
      </w:r>
    </w:p>
    <w:p w14:paraId="1D5DA05C" w14:textId="77777777" w:rsidR="00B72913" w:rsidRDefault="00000000">
      <w:pPr>
        <w:jc w:val="both"/>
        <w:rPr>
          <w:sz w:val="22"/>
          <w:szCs w:val="22"/>
        </w:rPr>
      </w:pPr>
      <w:r>
        <w:rPr>
          <w:color w:val="000000"/>
          <w:sz w:val="22"/>
          <w:szCs w:val="22"/>
        </w:rPr>
        <w:t xml:space="preserve">             </w:t>
      </w:r>
      <w:r>
        <w:rPr>
          <w:sz w:val="22"/>
          <w:szCs w:val="22"/>
        </w:rPr>
        <w:t xml:space="preserve"> На период 2024-2026гг. сохранится тенденция устойчивого развития розничной торговли. </w:t>
      </w:r>
    </w:p>
    <w:p w14:paraId="2BDDAFA2" w14:textId="77777777" w:rsidR="00B72913" w:rsidRDefault="00000000">
      <w:pPr>
        <w:rPr>
          <w:color w:val="000000"/>
          <w:sz w:val="22"/>
          <w:szCs w:val="22"/>
        </w:rPr>
      </w:pPr>
      <w:r>
        <w:rPr>
          <w:sz w:val="22"/>
          <w:szCs w:val="22"/>
        </w:rPr>
        <w:t xml:space="preserve">       Будет продолжена работа по расширению сети предприятий бытового обслуживания на территории сельского поселения, увеличению видов оказываемых услуг.</w:t>
      </w:r>
    </w:p>
    <w:p w14:paraId="72A794E4" w14:textId="77777777" w:rsidR="00B72913" w:rsidRDefault="00000000">
      <w:pPr>
        <w:pStyle w:val="a6"/>
        <w:ind w:firstLine="720"/>
        <w:rPr>
          <w:sz w:val="24"/>
        </w:rPr>
      </w:pPr>
      <w:r>
        <w:rPr>
          <w:sz w:val="24"/>
        </w:rPr>
        <w:t xml:space="preserve">Администрацией Ленинского сельского поселения планируется проведение политики, направленной на развитие рынка социально-значимых услуг в поселении. </w:t>
      </w:r>
    </w:p>
    <w:p w14:paraId="2207F421" w14:textId="77777777" w:rsidR="00B72913" w:rsidRDefault="00B72913">
      <w:pPr>
        <w:pStyle w:val="a9"/>
        <w:spacing w:line="208" w:lineRule="auto"/>
        <w:rPr>
          <w:sz w:val="22"/>
          <w:szCs w:val="22"/>
        </w:rPr>
      </w:pPr>
    </w:p>
    <w:p w14:paraId="262D4EDC" w14:textId="77777777" w:rsidR="00B72913" w:rsidRDefault="00000000">
      <w:pPr>
        <w:pStyle w:val="a9"/>
        <w:spacing w:line="208" w:lineRule="auto"/>
        <w:rPr>
          <w:sz w:val="22"/>
          <w:szCs w:val="22"/>
        </w:rPr>
      </w:pPr>
      <w:r>
        <w:rPr>
          <w:sz w:val="22"/>
          <w:szCs w:val="22"/>
        </w:rPr>
        <w:t>8. Инфраструктура  малого предпринимательство</w:t>
      </w:r>
    </w:p>
    <w:p w14:paraId="33372298" w14:textId="77777777" w:rsidR="00B72913" w:rsidRDefault="00B72913">
      <w:pPr>
        <w:pStyle w:val="a9"/>
        <w:spacing w:line="208" w:lineRule="auto"/>
        <w:jc w:val="left"/>
        <w:rPr>
          <w:sz w:val="22"/>
          <w:szCs w:val="22"/>
        </w:rPr>
      </w:pPr>
    </w:p>
    <w:p w14:paraId="6536DE6F" w14:textId="77777777" w:rsidR="00B72913" w:rsidRDefault="00000000">
      <w:pPr>
        <w:ind w:firstLine="360"/>
        <w:jc w:val="both"/>
        <w:rPr>
          <w:sz w:val="22"/>
          <w:szCs w:val="22"/>
        </w:rPr>
      </w:pPr>
      <w:r>
        <w:rPr>
          <w:sz w:val="22"/>
          <w:szCs w:val="22"/>
        </w:rPr>
        <w:t>В Ленинском сельском поселении по состоянию на 01.01.2023 г на налоговом учете состоит:</w:t>
      </w:r>
    </w:p>
    <w:p w14:paraId="05003187" w14:textId="77777777" w:rsidR="00B72913" w:rsidRDefault="00000000">
      <w:pPr>
        <w:rPr>
          <w:sz w:val="22"/>
          <w:szCs w:val="22"/>
        </w:rPr>
      </w:pPr>
      <w:r>
        <w:rPr>
          <w:sz w:val="22"/>
          <w:szCs w:val="22"/>
        </w:rPr>
        <w:t xml:space="preserve">           45 индивидуальных</w:t>
      </w:r>
      <w:r>
        <w:rPr>
          <w:b/>
          <w:sz w:val="22"/>
          <w:szCs w:val="22"/>
        </w:rPr>
        <w:t xml:space="preserve"> </w:t>
      </w:r>
      <w:r>
        <w:rPr>
          <w:sz w:val="22"/>
          <w:szCs w:val="22"/>
        </w:rPr>
        <w:t>предпринимателей,  из которых 20 – осуществляют торгово-закупочную деятельность, 25  – занимается выращиванием зерновых культур и овощеводством.</w:t>
      </w:r>
    </w:p>
    <w:p w14:paraId="7378BC6A" w14:textId="77777777" w:rsidR="00B72913" w:rsidRDefault="00000000">
      <w:pPr>
        <w:ind w:firstLine="720"/>
        <w:jc w:val="both"/>
        <w:rPr>
          <w:sz w:val="22"/>
          <w:szCs w:val="22"/>
        </w:rPr>
      </w:pPr>
      <w:r>
        <w:rPr>
          <w:sz w:val="22"/>
          <w:szCs w:val="22"/>
        </w:rPr>
        <w:t xml:space="preserve">В структуре малого предпринимательства по видам деятельности лидирует торговля. </w:t>
      </w:r>
    </w:p>
    <w:p w14:paraId="79E12D6F" w14:textId="77777777" w:rsidR="00B72913" w:rsidRDefault="00000000">
      <w:pPr>
        <w:pStyle w:val="ae"/>
        <w:jc w:val="both"/>
        <w:rPr>
          <w:sz w:val="22"/>
          <w:szCs w:val="22"/>
        </w:rPr>
      </w:pPr>
      <w:r>
        <w:rPr>
          <w:sz w:val="22"/>
          <w:szCs w:val="22"/>
        </w:rPr>
        <w:tab/>
        <w:t xml:space="preserve"> Количество индивидуальных предпринимателей сохранится и на весь прогнозируемый период.</w:t>
      </w:r>
    </w:p>
    <w:p w14:paraId="4E98F023" w14:textId="77777777" w:rsidR="00B72913" w:rsidRDefault="00000000">
      <w:pPr>
        <w:tabs>
          <w:tab w:val="left" w:pos="709"/>
        </w:tabs>
        <w:ind w:firstLine="709"/>
        <w:rPr>
          <w:sz w:val="22"/>
          <w:szCs w:val="22"/>
        </w:rPr>
      </w:pPr>
      <w:r>
        <w:rPr>
          <w:sz w:val="22"/>
          <w:szCs w:val="22"/>
        </w:rPr>
        <w:t xml:space="preserve">Все предприниматели принимают самое активное участие в жизни нашего поселения, выступают </w:t>
      </w:r>
      <w:r>
        <w:rPr>
          <w:sz w:val="22"/>
          <w:szCs w:val="22"/>
        </w:rPr>
        <w:lastRenderedPageBreak/>
        <w:t>спонсорами при проведении различных праздников, оказывают материальную помощь ветеранам и вдовам.</w:t>
      </w:r>
    </w:p>
    <w:p w14:paraId="5C414F72" w14:textId="77777777" w:rsidR="00B72913" w:rsidRDefault="00000000">
      <w:pPr>
        <w:ind w:firstLine="720"/>
        <w:jc w:val="both"/>
        <w:rPr>
          <w:sz w:val="22"/>
          <w:szCs w:val="22"/>
        </w:rPr>
      </w:pPr>
      <w:r>
        <w:rPr>
          <w:sz w:val="22"/>
          <w:szCs w:val="22"/>
        </w:rPr>
        <w:t>В течение прогнозного периода развитие и поддержка предпринимательской деятельности будет осуществляться по следующим направлениям:</w:t>
      </w:r>
    </w:p>
    <w:p w14:paraId="5091B55C" w14:textId="77777777" w:rsidR="00B72913" w:rsidRDefault="00000000">
      <w:pPr>
        <w:ind w:firstLine="708"/>
        <w:jc w:val="both"/>
        <w:rPr>
          <w:sz w:val="22"/>
          <w:szCs w:val="22"/>
        </w:rPr>
      </w:pPr>
      <w:r>
        <w:rPr>
          <w:sz w:val="22"/>
          <w:szCs w:val="22"/>
        </w:rPr>
        <w:t xml:space="preserve">стимулирование создания и развития объектов инфраструктуры поддержки малого предпринимательства; </w:t>
      </w:r>
    </w:p>
    <w:p w14:paraId="00E76850" w14:textId="77777777" w:rsidR="00B72913" w:rsidRDefault="00000000">
      <w:pPr>
        <w:ind w:firstLine="708"/>
        <w:jc w:val="both"/>
        <w:rPr>
          <w:sz w:val="22"/>
          <w:szCs w:val="22"/>
        </w:rPr>
      </w:pPr>
      <w:r>
        <w:rPr>
          <w:sz w:val="22"/>
          <w:szCs w:val="22"/>
        </w:rPr>
        <w:t>повышение доступности информации по вопросам малого предпринимательства;</w:t>
      </w:r>
    </w:p>
    <w:p w14:paraId="48996907" w14:textId="77777777" w:rsidR="00B72913" w:rsidRDefault="00000000">
      <w:pPr>
        <w:ind w:firstLine="708"/>
        <w:jc w:val="both"/>
        <w:rPr>
          <w:sz w:val="22"/>
          <w:szCs w:val="22"/>
        </w:rPr>
      </w:pPr>
      <w:r>
        <w:rPr>
          <w:sz w:val="22"/>
          <w:szCs w:val="22"/>
        </w:rPr>
        <w:t>создание правового поля, благоприятного для деятельности субъектов малого предпринимательства, анализ  развития малого предпринимательства, определение приоритетных направлений его развития.</w:t>
      </w:r>
    </w:p>
    <w:p w14:paraId="405F1294" w14:textId="77777777" w:rsidR="00B72913" w:rsidRDefault="00000000">
      <w:pPr>
        <w:tabs>
          <w:tab w:val="left" w:pos="709"/>
        </w:tabs>
        <w:ind w:firstLine="709"/>
        <w:jc w:val="both"/>
        <w:rPr>
          <w:sz w:val="22"/>
          <w:szCs w:val="22"/>
        </w:rPr>
      </w:pPr>
      <w:r>
        <w:rPr>
          <w:sz w:val="22"/>
          <w:szCs w:val="22"/>
        </w:rPr>
        <w:t xml:space="preserve">В результате предпринимаемых мер и проводимой политики, направленной на обеспечение благоприятных условий для развития и сохранения бизнеса, ожидается  предотвращение сокращения количества субъектов малого предпринимательства и их оборота вследствие кризисных явлений в экономике страны. </w:t>
      </w:r>
    </w:p>
    <w:p w14:paraId="1A587F53" w14:textId="77777777" w:rsidR="00B72913" w:rsidRDefault="00B72913">
      <w:pPr>
        <w:pStyle w:val="a9"/>
        <w:spacing w:line="208" w:lineRule="auto"/>
        <w:rPr>
          <w:sz w:val="22"/>
          <w:szCs w:val="22"/>
        </w:rPr>
      </w:pPr>
    </w:p>
    <w:p w14:paraId="50195889" w14:textId="77777777" w:rsidR="00B72913" w:rsidRDefault="00000000">
      <w:pPr>
        <w:pStyle w:val="a9"/>
        <w:spacing w:line="208" w:lineRule="auto"/>
        <w:jc w:val="left"/>
        <w:rPr>
          <w:sz w:val="22"/>
          <w:szCs w:val="22"/>
        </w:rPr>
      </w:pPr>
      <w:r>
        <w:rPr>
          <w:sz w:val="22"/>
          <w:szCs w:val="22"/>
        </w:rPr>
        <w:tab/>
      </w:r>
    </w:p>
    <w:p w14:paraId="77666140" w14:textId="77777777" w:rsidR="00B72913" w:rsidRDefault="00000000">
      <w:pPr>
        <w:pStyle w:val="a9"/>
        <w:spacing w:line="208" w:lineRule="auto"/>
        <w:jc w:val="left"/>
        <w:rPr>
          <w:sz w:val="22"/>
          <w:szCs w:val="22"/>
        </w:rPr>
      </w:pPr>
      <w:r>
        <w:rPr>
          <w:sz w:val="22"/>
          <w:szCs w:val="22"/>
        </w:rPr>
        <w:tab/>
      </w:r>
    </w:p>
    <w:p w14:paraId="2DADBA27" w14:textId="77777777" w:rsidR="00B72913" w:rsidRDefault="00000000">
      <w:pPr>
        <w:pStyle w:val="a9"/>
        <w:spacing w:line="208" w:lineRule="auto"/>
        <w:rPr>
          <w:sz w:val="22"/>
          <w:szCs w:val="22"/>
        </w:rPr>
      </w:pPr>
      <w:r>
        <w:rPr>
          <w:sz w:val="22"/>
          <w:szCs w:val="22"/>
        </w:rPr>
        <w:t>9. Развитие  отрасли социальной сферы</w:t>
      </w:r>
    </w:p>
    <w:p w14:paraId="7CCB4534" w14:textId="77777777" w:rsidR="00B72913" w:rsidRDefault="00B72913">
      <w:pPr>
        <w:pStyle w:val="a9"/>
        <w:spacing w:line="208" w:lineRule="auto"/>
        <w:jc w:val="left"/>
        <w:rPr>
          <w:sz w:val="22"/>
          <w:szCs w:val="22"/>
        </w:rPr>
      </w:pPr>
    </w:p>
    <w:p w14:paraId="1D2AD055" w14:textId="77777777" w:rsidR="00B72913" w:rsidRDefault="00000000">
      <w:pPr>
        <w:pStyle w:val="a9"/>
        <w:jc w:val="both"/>
        <w:rPr>
          <w:i/>
          <w:sz w:val="22"/>
          <w:szCs w:val="22"/>
        </w:rPr>
      </w:pPr>
      <w:r>
        <w:rPr>
          <w:i/>
          <w:sz w:val="22"/>
          <w:szCs w:val="22"/>
        </w:rPr>
        <w:tab/>
        <w:t>Социальная поддержка населения. Повышение   обеспеченности  населения  услугами   социальной инфраструктуры</w:t>
      </w:r>
    </w:p>
    <w:p w14:paraId="0E870AD9" w14:textId="77777777" w:rsidR="00B72913" w:rsidRDefault="00000000">
      <w:pPr>
        <w:ind w:firstLine="720"/>
        <w:jc w:val="both"/>
        <w:rPr>
          <w:bCs/>
          <w:sz w:val="22"/>
          <w:szCs w:val="22"/>
        </w:rPr>
      </w:pPr>
      <w:r>
        <w:rPr>
          <w:sz w:val="22"/>
          <w:szCs w:val="22"/>
        </w:rPr>
        <w:t xml:space="preserve">Для обеспечения  повышения обеспеченности населения услугами социальной инфраструктуры </w:t>
      </w:r>
      <w:r>
        <w:rPr>
          <w:b/>
          <w:bCs/>
          <w:sz w:val="22"/>
          <w:szCs w:val="22"/>
        </w:rPr>
        <w:t xml:space="preserve"> </w:t>
      </w:r>
      <w:r>
        <w:rPr>
          <w:bCs/>
          <w:sz w:val="22"/>
          <w:szCs w:val="22"/>
        </w:rPr>
        <w:t xml:space="preserve">предусматривается: </w:t>
      </w:r>
    </w:p>
    <w:p w14:paraId="6DB7E29F" w14:textId="77777777" w:rsidR="00B72913" w:rsidRDefault="00000000">
      <w:pPr>
        <w:ind w:firstLine="720"/>
        <w:jc w:val="both"/>
        <w:rPr>
          <w:bCs/>
          <w:sz w:val="22"/>
          <w:szCs w:val="22"/>
        </w:rPr>
      </w:pPr>
      <w:r>
        <w:rPr>
          <w:bCs/>
          <w:sz w:val="22"/>
          <w:szCs w:val="22"/>
        </w:rPr>
        <w:t>своевременная реализация льгот (в денежном и натуральном выражении), установленных льготным категориям граждан;</w:t>
      </w:r>
    </w:p>
    <w:p w14:paraId="427DEC04" w14:textId="77777777" w:rsidR="00B72913" w:rsidRDefault="00000000">
      <w:pPr>
        <w:ind w:firstLine="720"/>
        <w:jc w:val="both"/>
        <w:rPr>
          <w:bCs/>
          <w:sz w:val="22"/>
          <w:szCs w:val="22"/>
        </w:rPr>
      </w:pPr>
      <w:r>
        <w:rPr>
          <w:bCs/>
          <w:sz w:val="22"/>
          <w:szCs w:val="22"/>
        </w:rPr>
        <w:t>укрепление системы социальной защиты семьи, обеспечивающей сохранение ребенка в семье;</w:t>
      </w:r>
    </w:p>
    <w:p w14:paraId="73D431D6" w14:textId="77777777" w:rsidR="00B72913" w:rsidRDefault="00000000">
      <w:pPr>
        <w:ind w:firstLine="720"/>
        <w:jc w:val="both"/>
        <w:rPr>
          <w:bCs/>
          <w:sz w:val="22"/>
          <w:szCs w:val="22"/>
        </w:rPr>
      </w:pPr>
      <w:r>
        <w:rPr>
          <w:bCs/>
          <w:sz w:val="22"/>
          <w:szCs w:val="22"/>
        </w:rPr>
        <w:t>организация отдыха и оздоровления детей;</w:t>
      </w:r>
    </w:p>
    <w:p w14:paraId="2E88DD86" w14:textId="77777777" w:rsidR="00B72913" w:rsidRDefault="00000000">
      <w:pPr>
        <w:ind w:firstLine="720"/>
        <w:jc w:val="both"/>
        <w:rPr>
          <w:bCs/>
          <w:sz w:val="22"/>
          <w:szCs w:val="22"/>
        </w:rPr>
      </w:pPr>
      <w:r>
        <w:rPr>
          <w:bCs/>
          <w:sz w:val="22"/>
          <w:szCs w:val="22"/>
        </w:rPr>
        <w:t>развитие системы оказания населению социальных услуг;</w:t>
      </w:r>
    </w:p>
    <w:p w14:paraId="53A71E0B" w14:textId="77777777" w:rsidR="00B72913" w:rsidRDefault="00000000">
      <w:pPr>
        <w:ind w:firstLine="720"/>
        <w:jc w:val="both"/>
        <w:rPr>
          <w:sz w:val="22"/>
          <w:szCs w:val="22"/>
        </w:rPr>
      </w:pPr>
      <w:r>
        <w:rPr>
          <w:sz w:val="22"/>
          <w:szCs w:val="22"/>
        </w:rPr>
        <w:t>В Ленинском сельском поселении Николаевского муниципального района продолжится работа по реализации:</w:t>
      </w:r>
    </w:p>
    <w:p w14:paraId="4D3866F5" w14:textId="77777777" w:rsidR="00B72913" w:rsidRDefault="00000000">
      <w:pPr>
        <w:ind w:firstLine="708"/>
        <w:jc w:val="both"/>
        <w:rPr>
          <w:sz w:val="22"/>
          <w:szCs w:val="22"/>
        </w:rPr>
      </w:pPr>
      <w:r>
        <w:rPr>
          <w:sz w:val="22"/>
          <w:szCs w:val="22"/>
        </w:rPr>
        <w:t xml:space="preserve">плана мероприятий, направленных на повышение авторитета и общественной значимости института семьи, применение новых методов работы с детьми, профилактическую работу с несовершеннолетними, находящимися в социально опасном положении. В план включены мероприятия, направленные на сохранение репродуктивного здоровья подростков и повышение авторитета сознательного родительства; пропаганду и сохранение семейных традиций; укрепление связей поколений через участие в различных конкурсах, семейных фестивалях и т.п.; </w:t>
      </w:r>
    </w:p>
    <w:p w14:paraId="07D2B27A" w14:textId="77777777" w:rsidR="00B72913" w:rsidRDefault="00000000">
      <w:pPr>
        <w:ind w:firstLine="708"/>
        <w:jc w:val="both"/>
        <w:rPr>
          <w:sz w:val="22"/>
          <w:szCs w:val="22"/>
        </w:rPr>
      </w:pPr>
      <w:r>
        <w:rPr>
          <w:sz w:val="22"/>
          <w:szCs w:val="22"/>
        </w:rPr>
        <w:t xml:space="preserve">плана мероприятий, направленных на разработку и применение социальных стандартов в сфере социального обслуживания; обеспечение доступности социальных услуг, предоставляемых гражданам пожилого возраста, инвалидам, детям с ограниченными возможностями и детям, находящимся в трудной </w:t>
      </w:r>
    </w:p>
    <w:p w14:paraId="3915B442" w14:textId="77777777" w:rsidR="00B72913" w:rsidRDefault="00000000">
      <w:pPr>
        <w:jc w:val="both"/>
        <w:rPr>
          <w:sz w:val="22"/>
          <w:szCs w:val="22"/>
        </w:rPr>
      </w:pPr>
      <w:r>
        <w:rPr>
          <w:sz w:val="22"/>
          <w:szCs w:val="22"/>
        </w:rPr>
        <w:t xml:space="preserve">жизненной ситуации; усиление информационно-разъяснительной работы с населением; повышение профессионального уровня специалистов в сфере социального обслуживания; изучение и анализ основных </w:t>
      </w:r>
    </w:p>
    <w:p w14:paraId="10B11BD3" w14:textId="77777777" w:rsidR="00B72913" w:rsidRDefault="00000000">
      <w:pPr>
        <w:jc w:val="both"/>
        <w:rPr>
          <w:sz w:val="22"/>
          <w:szCs w:val="22"/>
        </w:rPr>
      </w:pPr>
      <w:r>
        <w:rPr>
          <w:sz w:val="22"/>
          <w:szCs w:val="22"/>
        </w:rPr>
        <w:t xml:space="preserve">тенденций развития отрасли на территории  Ленинского сельского поселения Николаевского муниципального района. </w:t>
      </w:r>
    </w:p>
    <w:p w14:paraId="75852AF1" w14:textId="77777777" w:rsidR="00B72913" w:rsidRDefault="00000000">
      <w:pPr>
        <w:jc w:val="both"/>
        <w:rPr>
          <w:sz w:val="22"/>
          <w:szCs w:val="22"/>
        </w:rPr>
      </w:pPr>
      <w:r>
        <w:rPr>
          <w:sz w:val="22"/>
          <w:szCs w:val="22"/>
        </w:rPr>
        <w:t xml:space="preserve">           В 2024–2026 годах продолжится работа по поддержанию уровня жизни малоимущих семей, малоимущих одиноко проживающих граждан. </w:t>
      </w:r>
    </w:p>
    <w:p w14:paraId="10CD4FB9" w14:textId="77777777" w:rsidR="00B72913" w:rsidRDefault="00B72913">
      <w:pPr>
        <w:ind w:firstLine="720"/>
        <w:jc w:val="both"/>
        <w:rPr>
          <w:sz w:val="22"/>
          <w:szCs w:val="22"/>
        </w:rPr>
      </w:pPr>
    </w:p>
    <w:p w14:paraId="2F781C8A" w14:textId="77777777" w:rsidR="00B72913" w:rsidRDefault="00B72913">
      <w:pPr>
        <w:ind w:firstLine="720"/>
        <w:jc w:val="both"/>
        <w:rPr>
          <w:sz w:val="22"/>
          <w:szCs w:val="22"/>
        </w:rPr>
      </w:pPr>
    </w:p>
    <w:p w14:paraId="2DEB93AE" w14:textId="77777777" w:rsidR="00B72913" w:rsidRDefault="00000000">
      <w:pPr>
        <w:ind w:firstLine="709"/>
        <w:jc w:val="both"/>
        <w:rPr>
          <w:b/>
          <w:i/>
          <w:sz w:val="22"/>
          <w:szCs w:val="22"/>
        </w:rPr>
      </w:pPr>
      <w:r>
        <w:rPr>
          <w:b/>
          <w:i/>
          <w:sz w:val="22"/>
          <w:szCs w:val="22"/>
        </w:rPr>
        <w:t xml:space="preserve">-Развитие системы здравоохранения   </w:t>
      </w:r>
    </w:p>
    <w:p w14:paraId="418D40DE" w14:textId="77777777" w:rsidR="00B72913" w:rsidRDefault="00000000">
      <w:pPr>
        <w:jc w:val="both"/>
        <w:rPr>
          <w:sz w:val="22"/>
          <w:szCs w:val="22"/>
        </w:rPr>
      </w:pPr>
      <w:r>
        <w:rPr>
          <w:sz w:val="22"/>
          <w:szCs w:val="22"/>
        </w:rPr>
        <w:tab/>
        <w:t>На территории Ленинского сельского поселения расположены 3 ФАПа: в с.Ленинском, с.Искра ,с.Комсомолец.</w:t>
      </w:r>
    </w:p>
    <w:p w14:paraId="62FE6980" w14:textId="77777777" w:rsidR="00B72913" w:rsidRDefault="00000000">
      <w:pPr>
        <w:jc w:val="both"/>
        <w:rPr>
          <w:sz w:val="22"/>
          <w:szCs w:val="22"/>
        </w:rPr>
      </w:pPr>
      <w:r>
        <w:rPr>
          <w:sz w:val="22"/>
          <w:szCs w:val="22"/>
        </w:rPr>
        <w:t xml:space="preserve">            ФАПы расположены на въезде в с.Ленинское, с.Комсомолец, с Искра. Это типовые здания со всеми удобствами – центральное отопление, канализация, водопровод. </w:t>
      </w:r>
    </w:p>
    <w:p w14:paraId="55224012" w14:textId="77777777" w:rsidR="00B72913" w:rsidRDefault="00000000">
      <w:pPr>
        <w:jc w:val="both"/>
        <w:rPr>
          <w:sz w:val="22"/>
          <w:szCs w:val="22"/>
        </w:rPr>
      </w:pPr>
      <w:r>
        <w:rPr>
          <w:sz w:val="22"/>
          <w:szCs w:val="22"/>
        </w:rPr>
        <w:t>С раннего утра сюда спешат со своими проблемами ,болезнями и стар и млад.</w:t>
      </w:r>
    </w:p>
    <w:p w14:paraId="1E00D3F3" w14:textId="77777777" w:rsidR="00B72913" w:rsidRDefault="00000000">
      <w:pPr>
        <w:jc w:val="both"/>
        <w:rPr>
          <w:sz w:val="22"/>
          <w:szCs w:val="22"/>
        </w:rPr>
      </w:pPr>
      <w:r>
        <w:rPr>
          <w:sz w:val="22"/>
          <w:szCs w:val="22"/>
        </w:rPr>
        <w:t xml:space="preserve">В течение прогнозного периода развитие здравоохранения Ленинского сельского поселения Николаевского муниципального района будет ориентировано на последовательное создание необходимых условий для удовлетворения потребностей всех групп населения в медицинских услугах, повышение доступности населения к получению гарантированных медицинских услуг, повышение качества </w:t>
      </w:r>
    </w:p>
    <w:p w14:paraId="20CFC9DA" w14:textId="77777777" w:rsidR="00B72913" w:rsidRDefault="00000000">
      <w:pPr>
        <w:jc w:val="both"/>
        <w:rPr>
          <w:sz w:val="22"/>
          <w:szCs w:val="22"/>
        </w:rPr>
      </w:pPr>
      <w:r>
        <w:rPr>
          <w:sz w:val="22"/>
          <w:szCs w:val="22"/>
        </w:rPr>
        <w:t>предоставляемых медицинских услуг, формирование оптимального соотношения платности и бесплатности услуг населению.</w:t>
      </w:r>
    </w:p>
    <w:p w14:paraId="5E7F68FD" w14:textId="77777777" w:rsidR="00B72913" w:rsidRDefault="00000000">
      <w:pPr>
        <w:jc w:val="both"/>
        <w:rPr>
          <w:sz w:val="22"/>
          <w:szCs w:val="22"/>
        </w:rPr>
      </w:pPr>
      <w:r>
        <w:rPr>
          <w:sz w:val="22"/>
          <w:szCs w:val="22"/>
        </w:rPr>
        <w:t>Ежегодно оказывается помощь в проведении ремонта здания ФАПа, предоставляется машина для вызовов.</w:t>
      </w:r>
    </w:p>
    <w:p w14:paraId="58EBA5F9" w14:textId="77777777" w:rsidR="00B72913" w:rsidRDefault="00000000">
      <w:pPr>
        <w:ind w:firstLine="708"/>
        <w:rPr>
          <w:sz w:val="22"/>
          <w:szCs w:val="22"/>
        </w:rPr>
      </w:pPr>
      <w:r>
        <w:rPr>
          <w:sz w:val="22"/>
          <w:szCs w:val="22"/>
        </w:rPr>
        <w:t>Теплоснабжение осуществляется мини-котельной. В настоящее время обеспечение лекарственными средствами населения поселения осуществляется через аптеки ФАПов.</w:t>
      </w:r>
    </w:p>
    <w:p w14:paraId="634B2928" w14:textId="77777777" w:rsidR="00B72913" w:rsidRDefault="00000000">
      <w:pPr>
        <w:pStyle w:val="a9"/>
        <w:jc w:val="left"/>
        <w:rPr>
          <w:b w:val="0"/>
          <w:sz w:val="22"/>
          <w:szCs w:val="22"/>
        </w:rPr>
      </w:pPr>
      <w:r>
        <w:rPr>
          <w:i/>
          <w:sz w:val="22"/>
          <w:szCs w:val="22"/>
        </w:rPr>
        <w:lastRenderedPageBreak/>
        <w:t xml:space="preserve">           </w:t>
      </w:r>
      <w:r>
        <w:rPr>
          <w:b w:val="0"/>
          <w:sz w:val="22"/>
          <w:szCs w:val="22"/>
        </w:rPr>
        <w:t>Предполагается дальнейшее развитие амбулаторной помощи населению, совершенствование медицинской  помощи женщинам в период беременности.</w:t>
      </w:r>
    </w:p>
    <w:p w14:paraId="5576CC5B" w14:textId="77777777" w:rsidR="00B72913" w:rsidRDefault="00B72913">
      <w:pPr>
        <w:jc w:val="both"/>
        <w:rPr>
          <w:sz w:val="22"/>
          <w:szCs w:val="22"/>
        </w:rPr>
      </w:pPr>
    </w:p>
    <w:p w14:paraId="498A9D51" w14:textId="77777777" w:rsidR="00B72913" w:rsidRDefault="00B72913">
      <w:pPr>
        <w:jc w:val="both"/>
        <w:rPr>
          <w:color w:val="FF0000"/>
          <w:sz w:val="22"/>
          <w:szCs w:val="22"/>
        </w:rPr>
      </w:pPr>
    </w:p>
    <w:p w14:paraId="65C21998" w14:textId="77777777" w:rsidR="00B72913" w:rsidRDefault="00000000">
      <w:pPr>
        <w:jc w:val="both"/>
        <w:rPr>
          <w:color w:val="FF0000"/>
          <w:sz w:val="22"/>
          <w:szCs w:val="22"/>
        </w:rPr>
      </w:pPr>
      <w:r>
        <w:rPr>
          <w:color w:val="FF0000"/>
          <w:sz w:val="22"/>
          <w:szCs w:val="22"/>
        </w:rPr>
        <w:t xml:space="preserve"> </w:t>
      </w:r>
      <w:r>
        <w:rPr>
          <w:b/>
          <w:i/>
          <w:sz w:val="22"/>
          <w:szCs w:val="22"/>
        </w:rPr>
        <w:t xml:space="preserve">-Обеспечение потребности в услугах культуры и духовное развитие </w:t>
      </w:r>
    </w:p>
    <w:p w14:paraId="625CCF02" w14:textId="77777777" w:rsidR="00B72913" w:rsidRDefault="00000000">
      <w:pPr>
        <w:ind w:firstLine="750"/>
        <w:jc w:val="both"/>
        <w:rPr>
          <w:sz w:val="22"/>
          <w:szCs w:val="22"/>
        </w:rPr>
      </w:pPr>
      <w:r>
        <w:rPr>
          <w:sz w:val="22"/>
          <w:szCs w:val="22"/>
        </w:rPr>
        <w:t>В прогнозируемом периоде стратегической целью в области культуры является обеспечение повышения уровня удовлетворения социальных и духовных потребностей населения.</w:t>
      </w:r>
    </w:p>
    <w:p w14:paraId="1D7E640F" w14:textId="77777777" w:rsidR="00B72913" w:rsidRDefault="00000000">
      <w:pPr>
        <w:jc w:val="both"/>
        <w:rPr>
          <w:sz w:val="22"/>
          <w:szCs w:val="22"/>
        </w:rPr>
      </w:pPr>
      <w:r>
        <w:rPr>
          <w:sz w:val="22"/>
          <w:szCs w:val="22"/>
        </w:rPr>
        <w:tab/>
      </w:r>
    </w:p>
    <w:p w14:paraId="14D14F3F" w14:textId="77777777" w:rsidR="00B72913" w:rsidRDefault="00000000">
      <w:pPr>
        <w:jc w:val="both"/>
        <w:rPr>
          <w:sz w:val="22"/>
          <w:szCs w:val="22"/>
        </w:rPr>
      </w:pPr>
      <w:r>
        <w:rPr>
          <w:sz w:val="22"/>
          <w:szCs w:val="22"/>
        </w:rPr>
        <w:t>С целью сохранения культурного потенциала Ленинского сельского поселения Николаевского муниципального района в 2024-2026 годах  ставятся  следующие  задачи и пути реализации:</w:t>
      </w:r>
    </w:p>
    <w:p w14:paraId="3CD9D56A" w14:textId="77777777" w:rsidR="00B72913" w:rsidRDefault="00000000">
      <w:pPr>
        <w:jc w:val="both"/>
        <w:rPr>
          <w:sz w:val="22"/>
          <w:szCs w:val="22"/>
        </w:rPr>
      </w:pPr>
      <w:r>
        <w:rPr>
          <w:sz w:val="22"/>
          <w:szCs w:val="22"/>
        </w:rPr>
        <w:t xml:space="preserve"> </w:t>
      </w:r>
      <w:r>
        <w:rPr>
          <w:sz w:val="22"/>
          <w:szCs w:val="22"/>
        </w:rPr>
        <w:tab/>
        <w:t xml:space="preserve">сохранение инфраструктуры объектов культурного наследия; </w:t>
      </w:r>
    </w:p>
    <w:p w14:paraId="0BDD1FD3" w14:textId="77777777" w:rsidR="00B72913" w:rsidRDefault="00000000">
      <w:pPr>
        <w:jc w:val="both"/>
        <w:rPr>
          <w:sz w:val="22"/>
          <w:szCs w:val="22"/>
        </w:rPr>
      </w:pPr>
      <w:r>
        <w:rPr>
          <w:sz w:val="22"/>
          <w:szCs w:val="22"/>
        </w:rPr>
        <w:tab/>
        <w:t>комплектование музейных и библиотечных фондов;</w:t>
      </w:r>
    </w:p>
    <w:p w14:paraId="3D1A8CBD" w14:textId="77777777" w:rsidR="00B72913" w:rsidRDefault="00000000">
      <w:pPr>
        <w:jc w:val="both"/>
        <w:rPr>
          <w:sz w:val="22"/>
          <w:szCs w:val="22"/>
        </w:rPr>
      </w:pPr>
      <w:r>
        <w:rPr>
          <w:sz w:val="22"/>
          <w:szCs w:val="22"/>
        </w:rPr>
        <w:tab/>
        <w:t xml:space="preserve">формирование и поддержка районных, межрайонных, региональных культурных связей; </w:t>
      </w:r>
    </w:p>
    <w:p w14:paraId="3E95F325" w14:textId="77777777" w:rsidR="00B72913" w:rsidRDefault="00000000">
      <w:pPr>
        <w:jc w:val="both"/>
        <w:rPr>
          <w:sz w:val="22"/>
          <w:szCs w:val="22"/>
        </w:rPr>
      </w:pPr>
      <w:r>
        <w:rPr>
          <w:sz w:val="22"/>
          <w:szCs w:val="22"/>
        </w:rPr>
        <w:tab/>
        <w:t>развитие различных форм культурно-досуговой деятельности и любительского творчества;</w:t>
      </w:r>
    </w:p>
    <w:p w14:paraId="199DAD08" w14:textId="77777777" w:rsidR="00B72913" w:rsidRDefault="00000000">
      <w:pPr>
        <w:jc w:val="both"/>
        <w:rPr>
          <w:sz w:val="22"/>
          <w:szCs w:val="22"/>
        </w:rPr>
      </w:pPr>
      <w:r>
        <w:rPr>
          <w:sz w:val="22"/>
          <w:szCs w:val="22"/>
        </w:rPr>
        <w:tab/>
        <w:t>сохранение и развитие  системы  дополнительного образования в сфере культуры и искусства, поддержка молодых дарований;</w:t>
      </w:r>
    </w:p>
    <w:p w14:paraId="5103D689" w14:textId="77777777" w:rsidR="00B72913" w:rsidRDefault="00000000">
      <w:pPr>
        <w:jc w:val="both"/>
        <w:rPr>
          <w:sz w:val="22"/>
          <w:szCs w:val="22"/>
        </w:rPr>
      </w:pPr>
      <w:r>
        <w:rPr>
          <w:sz w:val="22"/>
          <w:szCs w:val="22"/>
        </w:rPr>
        <w:t xml:space="preserve">         укрепление материально-технической базы  учрежде</w:t>
      </w:r>
      <w:r>
        <w:rPr>
          <w:sz w:val="22"/>
          <w:szCs w:val="22"/>
        </w:rPr>
        <w:softHyphen/>
        <w:t>ний культуры.</w:t>
      </w:r>
    </w:p>
    <w:p w14:paraId="1B4A1C50" w14:textId="77777777" w:rsidR="00B72913" w:rsidRDefault="00000000">
      <w:pPr>
        <w:jc w:val="both"/>
        <w:rPr>
          <w:sz w:val="22"/>
          <w:szCs w:val="22"/>
        </w:rPr>
      </w:pPr>
      <w:r>
        <w:rPr>
          <w:sz w:val="22"/>
          <w:szCs w:val="22"/>
        </w:rPr>
        <w:tab/>
        <w:t>Основные результаты культурной деятельности выражаются:</w:t>
      </w:r>
    </w:p>
    <w:p w14:paraId="052CFB0A" w14:textId="77777777" w:rsidR="00B72913" w:rsidRDefault="00000000">
      <w:pPr>
        <w:ind w:firstLine="260"/>
        <w:jc w:val="both"/>
        <w:rPr>
          <w:sz w:val="22"/>
          <w:szCs w:val="22"/>
        </w:rPr>
      </w:pPr>
      <w:r>
        <w:rPr>
          <w:sz w:val="22"/>
          <w:szCs w:val="22"/>
        </w:rPr>
        <w:tab/>
        <w:t>в доступности и расширении предложений населению культурных благ и информации в сфере культуры;</w:t>
      </w:r>
    </w:p>
    <w:p w14:paraId="29A7572C" w14:textId="77777777" w:rsidR="00B72913" w:rsidRDefault="00000000">
      <w:pPr>
        <w:pStyle w:val="a9"/>
        <w:jc w:val="both"/>
        <w:rPr>
          <w:sz w:val="22"/>
          <w:szCs w:val="22"/>
        </w:rPr>
      </w:pPr>
      <w:r>
        <w:rPr>
          <w:sz w:val="22"/>
          <w:szCs w:val="22"/>
        </w:rPr>
        <w:tab/>
      </w:r>
      <w:r>
        <w:rPr>
          <w:b w:val="0"/>
          <w:sz w:val="22"/>
          <w:szCs w:val="22"/>
        </w:rPr>
        <w:t>в создании благоприятных условий для творческой деятельности, освоении новых форм и направлений культурного обмена.</w:t>
      </w:r>
    </w:p>
    <w:p w14:paraId="13C7F0BA" w14:textId="77777777" w:rsidR="00B72913" w:rsidRDefault="00000000">
      <w:pPr>
        <w:rPr>
          <w:sz w:val="22"/>
          <w:szCs w:val="22"/>
        </w:rPr>
      </w:pPr>
      <w:r>
        <w:rPr>
          <w:sz w:val="22"/>
          <w:szCs w:val="22"/>
        </w:rPr>
        <w:t xml:space="preserve">           Большое  внимание администрация поселения уделяет патриотическому воспитанию молодежи. На территории Ленинского сельского поселения функционирует краеведческий музей. Учащиеся Ленинской, Комсомольской средней школ взяли шефство над памятником односельчанам, погибших в годы Великой Отечественной войны.</w:t>
      </w:r>
    </w:p>
    <w:p w14:paraId="786ADCD1" w14:textId="77777777" w:rsidR="00B72913" w:rsidRDefault="00000000">
      <w:pPr>
        <w:rPr>
          <w:sz w:val="22"/>
          <w:szCs w:val="22"/>
        </w:rPr>
      </w:pPr>
      <w:r>
        <w:rPr>
          <w:i/>
          <w:sz w:val="22"/>
          <w:szCs w:val="22"/>
        </w:rPr>
        <w:t xml:space="preserve"> </w:t>
      </w:r>
      <w:r>
        <w:rPr>
          <w:sz w:val="22"/>
          <w:szCs w:val="22"/>
        </w:rPr>
        <w:t xml:space="preserve">Издавна клуб на селе тепло называют очагом культуры. </w:t>
      </w:r>
    </w:p>
    <w:p w14:paraId="36A6488B" w14:textId="77777777" w:rsidR="00B72913" w:rsidRDefault="00000000">
      <w:pPr>
        <w:rPr>
          <w:sz w:val="22"/>
          <w:szCs w:val="22"/>
        </w:rPr>
      </w:pPr>
      <w:r>
        <w:rPr>
          <w:sz w:val="22"/>
          <w:szCs w:val="22"/>
        </w:rPr>
        <w:t>К его притягательному огоньку всегда тянется и стар и млад. И если каждый находит здесь душевное отдохновение, то культурное заведение обретает среди людей широкую популярность. Ленинский Дом культуры давно уже заслужил её творческим служением своим односельчанам.</w:t>
      </w:r>
    </w:p>
    <w:p w14:paraId="2439D7D6" w14:textId="77777777" w:rsidR="00B72913" w:rsidRDefault="00000000">
      <w:pPr>
        <w:ind w:firstLine="708"/>
        <w:rPr>
          <w:sz w:val="22"/>
          <w:szCs w:val="22"/>
        </w:rPr>
      </w:pPr>
      <w:r>
        <w:rPr>
          <w:sz w:val="22"/>
          <w:szCs w:val="22"/>
        </w:rPr>
        <w:t>МКУ «Культура» Ленинского сельского поселения работает в следующих направлениях: клубное и библиотечное.</w:t>
      </w:r>
    </w:p>
    <w:p w14:paraId="5A19F054" w14:textId="77777777" w:rsidR="00B72913" w:rsidRDefault="00000000">
      <w:pPr>
        <w:ind w:firstLine="708"/>
        <w:rPr>
          <w:sz w:val="22"/>
          <w:szCs w:val="22"/>
        </w:rPr>
      </w:pPr>
      <w:r>
        <w:rPr>
          <w:sz w:val="22"/>
          <w:szCs w:val="22"/>
        </w:rPr>
        <w:t>В здание Дома культуры и помещении библиотеки ежегодно проводится текущий ремонт.</w:t>
      </w:r>
    </w:p>
    <w:p w14:paraId="30259A36" w14:textId="77777777" w:rsidR="00B72913" w:rsidRDefault="00000000">
      <w:pPr>
        <w:rPr>
          <w:sz w:val="22"/>
          <w:szCs w:val="22"/>
        </w:rPr>
      </w:pPr>
      <w:r>
        <w:rPr>
          <w:sz w:val="22"/>
          <w:szCs w:val="22"/>
        </w:rPr>
        <w:t>.</w:t>
      </w:r>
    </w:p>
    <w:p w14:paraId="2D99DF56" w14:textId="77777777" w:rsidR="00B72913" w:rsidRDefault="00B72913">
      <w:pPr>
        <w:pStyle w:val="a9"/>
        <w:jc w:val="left"/>
        <w:rPr>
          <w:i/>
          <w:sz w:val="22"/>
          <w:szCs w:val="22"/>
        </w:rPr>
      </w:pPr>
    </w:p>
    <w:p w14:paraId="0319B84B" w14:textId="77777777" w:rsidR="00B72913" w:rsidRDefault="00000000">
      <w:pPr>
        <w:pStyle w:val="a9"/>
        <w:jc w:val="left"/>
        <w:rPr>
          <w:i/>
          <w:sz w:val="22"/>
          <w:szCs w:val="22"/>
        </w:rPr>
      </w:pPr>
      <w:r>
        <w:rPr>
          <w:i/>
          <w:sz w:val="22"/>
          <w:szCs w:val="22"/>
        </w:rPr>
        <w:t xml:space="preserve">- Обеспечение потребности в образовании. </w:t>
      </w:r>
    </w:p>
    <w:p w14:paraId="0CBFC4C1" w14:textId="77777777" w:rsidR="00B72913" w:rsidRDefault="00000000">
      <w:pPr>
        <w:pStyle w:val="a9"/>
        <w:jc w:val="left"/>
        <w:rPr>
          <w:sz w:val="22"/>
          <w:szCs w:val="22"/>
        </w:rPr>
      </w:pPr>
      <w:r>
        <w:rPr>
          <w:sz w:val="22"/>
          <w:szCs w:val="22"/>
        </w:rPr>
        <w:tab/>
      </w:r>
    </w:p>
    <w:p w14:paraId="33EBD9BD" w14:textId="77777777" w:rsidR="00B72913" w:rsidRDefault="00B72913">
      <w:pPr>
        <w:pStyle w:val="a9"/>
        <w:jc w:val="left"/>
        <w:rPr>
          <w:sz w:val="22"/>
          <w:szCs w:val="22"/>
        </w:rPr>
      </w:pPr>
    </w:p>
    <w:p w14:paraId="7A0CE5EA" w14:textId="77777777" w:rsidR="00B72913" w:rsidRDefault="00000000">
      <w:pPr>
        <w:pStyle w:val="a9"/>
        <w:jc w:val="left"/>
        <w:rPr>
          <w:b w:val="0"/>
          <w:sz w:val="22"/>
          <w:szCs w:val="22"/>
        </w:rPr>
      </w:pPr>
      <w:r>
        <w:rPr>
          <w:b w:val="0"/>
          <w:sz w:val="22"/>
          <w:szCs w:val="22"/>
        </w:rPr>
        <w:t>Дошкольное образование в Ленинском сельском поселении Николаевского муниципального района  с 1 января 2023 г представляют  2  учреждения  МКДОУ « Ленинский детский сад» ,  МКДОУ «Комсомольский детский сад» (на территории Комсомольской школы). Количество детей ,посещающих детские сады, составляет 138 человек.</w:t>
      </w:r>
    </w:p>
    <w:p w14:paraId="5BDD30CA" w14:textId="77777777" w:rsidR="00B72913" w:rsidRDefault="00000000">
      <w:pPr>
        <w:pStyle w:val="a9"/>
        <w:jc w:val="both"/>
        <w:rPr>
          <w:b w:val="0"/>
          <w:sz w:val="22"/>
          <w:szCs w:val="22"/>
        </w:rPr>
      </w:pPr>
      <w:r>
        <w:rPr>
          <w:sz w:val="22"/>
          <w:szCs w:val="22"/>
        </w:rPr>
        <w:tab/>
      </w:r>
      <w:r>
        <w:rPr>
          <w:b w:val="0"/>
          <w:sz w:val="22"/>
          <w:szCs w:val="22"/>
        </w:rPr>
        <w:t>В дошкольном учреждение  наблюдается рост численности детей, который объясняется повышением рождаемости в предыдущие годы.</w:t>
      </w:r>
    </w:p>
    <w:p w14:paraId="4FA59178" w14:textId="77777777" w:rsidR="00B72913" w:rsidRDefault="00000000">
      <w:pPr>
        <w:pStyle w:val="a9"/>
        <w:jc w:val="both"/>
        <w:rPr>
          <w:b w:val="0"/>
          <w:sz w:val="22"/>
          <w:szCs w:val="22"/>
        </w:rPr>
      </w:pPr>
      <w:r>
        <w:rPr>
          <w:b w:val="0"/>
          <w:sz w:val="22"/>
          <w:szCs w:val="22"/>
        </w:rPr>
        <w:tab/>
        <w:t xml:space="preserve">Система общего образования в Ленинском сельском поселение представляет собой 2 средние общеобразовательные  школы. </w:t>
      </w:r>
    </w:p>
    <w:p w14:paraId="1DCA8B80" w14:textId="77777777" w:rsidR="00B72913" w:rsidRDefault="00000000">
      <w:pPr>
        <w:pStyle w:val="211"/>
        <w:ind w:firstLine="709"/>
        <w:jc w:val="both"/>
        <w:rPr>
          <w:sz w:val="22"/>
          <w:szCs w:val="22"/>
        </w:rPr>
      </w:pPr>
      <w:r>
        <w:rPr>
          <w:sz w:val="22"/>
          <w:szCs w:val="22"/>
        </w:rPr>
        <w:t xml:space="preserve">В прогнозном периоде ожидается незначительное увеличение численности учащихся за счет увеличения рожденных и подросших к школьному возрасту детей. Так, на начало 2022-2023 учебного года в  школе обучается уже 214 человек. </w:t>
      </w:r>
    </w:p>
    <w:p w14:paraId="7E567E58" w14:textId="77777777" w:rsidR="00B72913" w:rsidRDefault="00000000">
      <w:pPr>
        <w:rPr>
          <w:sz w:val="22"/>
          <w:szCs w:val="22"/>
        </w:rPr>
      </w:pPr>
      <w:r>
        <w:rPr>
          <w:sz w:val="22"/>
          <w:szCs w:val="22"/>
        </w:rPr>
        <w:t>В целях создания благоприятных условий для организации  летнего отдыха детей была создана комиссия по оздоровлению детей и подростков.</w:t>
      </w:r>
    </w:p>
    <w:p w14:paraId="5739F5CC" w14:textId="77777777" w:rsidR="00B72913" w:rsidRDefault="00000000">
      <w:pPr>
        <w:jc w:val="both"/>
        <w:rPr>
          <w:sz w:val="22"/>
          <w:szCs w:val="22"/>
        </w:rPr>
      </w:pPr>
      <w:r>
        <w:rPr>
          <w:sz w:val="22"/>
          <w:szCs w:val="22"/>
        </w:rPr>
        <w:tab/>
        <w:t xml:space="preserve">Для детей младшего школьного возраста на базе  школ  ежегодно организуются летние оздоровительные площадки, профильные лагеря.  </w:t>
      </w:r>
    </w:p>
    <w:p w14:paraId="65976873" w14:textId="77777777" w:rsidR="00B72913" w:rsidRDefault="00000000">
      <w:pPr>
        <w:rPr>
          <w:sz w:val="22"/>
          <w:szCs w:val="22"/>
        </w:rPr>
      </w:pPr>
      <w:r>
        <w:rPr>
          <w:sz w:val="22"/>
          <w:szCs w:val="22"/>
        </w:rPr>
        <w:tab/>
      </w:r>
      <w:r>
        <w:rPr>
          <w:rFonts w:cs="Tahoma"/>
          <w:sz w:val="22"/>
          <w:szCs w:val="22"/>
        </w:rPr>
        <w:t xml:space="preserve">В  школах 100 процентов учащихся охвачены горячим питанием. </w:t>
      </w:r>
    </w:p>
    <w:p w14:paraId="7C8EFFB5" w14:textId="77777777" w:rsidR="00B72913" w:rsidRDefault="00000000">
      <w:pPr>
        <w:pStyle w:val="211"/>
        <w:ind w:firstLine="709"/>
        <w:jc w:val="both"/>
        <w:rPr>
          <w:rFonts w:cs="Tahoma"/>
          <w:sz w:val="22"/>
          <w:szCs w:val="22"/>
        </w:rPr>
      </w:pPr>
      <w:r>
        <w:rPr>
          <w:rFonts w:cs="Tahoma"/>
          <w:sz w:val="22"/>
          <w:szCs w:val="22"/>
        </w:rPr>
        <w:t>Школа имеют 100% укомплектованный штат, образовательный ценз педагогических работников соответствует требованиям.</w:t>
      </w:r>
    </w:p>
    <w:p w14:paraId="14F4AD3B" w14:textId="77777777" w:rsidR="00B72913" w:rsidRDefault="00000000">
      <w:pPr>
        <w:pStyle w:val="211"/>
        <w:ind w:firstLine="709"/>
        <w:jc w:val="both"/>
        <w:rPr>
          <w:rFonts w:cs="Tahoma"/>
          <w:sz w:val="22"/>
          <w:szCs w:val="22"/>
        </w:rPr>
      </w:pPr>
      <w:r>
        <w:rPr>
          <w:rFonts w:cs="Tahoma"/>
          <w:sz w:val="22"/>
          <w:szCs w:val="22"/>
        </w:rPr>
        <w:t>В ходе реализации программы «Школьный автобус» в школы за счет федерального и регионального бюджета поступили автобусы для подвоза учащихся.</w:t>
      </w:r>
    </w:p>
    <w:p w14:paraId="09A66842" w14:textId="77777777" w:rsidR="00B72913" w:rsidRDefault="00000000">
      <w:pPr>
        <w:pStyle w:val="211"/>
        <w:ind w:firstLine="709"/>
        <w:jc w:val="both"/>
        <w:rPr>
          <w:rFonts w:cs="Tahoma"/>
          <w:sz w:val="22"/>
          <w:szCs w:val="22"/>
        </w:rPr>
      </w:pPr>
      <w:r>
        <w:rPr>
          <w:rFonts w:cs="Tahoma"/>
          <w:sz w:val="22"/>
          <w:szCs w:val="22"/>
        </w:rPr>
        <w:t>Для безопасного движения школьников в августе месяце было сварено ограждение вдоль дороги возле школы.</w:t>
      </w:r>
    </w:p>
    <w:p w14:paraId="4FFA6BD1" w14:textId="77777777" w:rsidR="00B72913" w:rsidRDefault="00000000">
      <w:pPr>
        <w:ind w:firstLine="171"/>
        <w:jc w:val="both"/>
        <w:rPr>
          <w:i/>
          <w:sz w:val="22"/>
          <w:szCs w:val="22"/>
        </w:rPr>
      </w:pPr>
      <w:r>
        <w:rPr>
          <w:sz w:val="22"/>
          <w:szCs w:val="22"/>
        </w:rPr>
        <w:tab/>
      </w:r>
    </w:p>
    <w:p w14:paraId="55070179" w14:textId="77777777" w:rsidR="00B72913" w:rsidRDefault="00000000">
      <w:pPr>
        <w:pStyle w:val="a9"/>
        <w:ind w:firstLine="600"/>
        <w:jc w:val="both"/>
        <w:rPr>
          <w:b w:val="0"/>
          <w:sz w:val="22"/>
          <w:szCs w:val="22"/>
        </w:rPr>
      </w:pPr>
      <w:r>
        <w:rPr>
          <w:i/>
          <w:sz w:val="22"/>
          <w:szCs w:val="22"/>
        </w:rPr>
        <w:lastRenderedPageBreak/>
        <w:t>Молодежная политика</w:t>
      </w:r>
      <w:r>
        <w:rPr>
          <w:b w:val="0"/>
          <w:sz w:val="22"/>
          <w:szCs w:val="22"/>
        </w:rPr>
        <w:t xml:space="preserve"> в поселении направлена на формирование условий для гражданского становления, духовно-нравственного и патриотического воспитания молодежи, развитие художественного творчества молодежи, правовую защиту и социальную адаптацию молодежи, формирование и развитие системы молодежных клубов, развитие системы детского и молодежного отдыха, организацию временной занятости подростков и молодежи, предоставление государственной поддержки в решении жилищных вопросов молодым семьям.</w:t>
      </w:r>
    </w:p>
    <w:p w14:paraId="08D062EA" w14:textId="77777777" w:rsidR="00B72913" w:rsidRDefault="00000000">
      <w:pPr>
        <w:ind w:firstLine="600"/>
        <w:jc w:val="both"/>
        <w:rPr>
          <w:sz w:val="22"/>
          <w:szCs w:val="22"/>
        </w:rPr>
      </w:pPr>
      <w:r>
        <w:rPr>
          <w:sz w:val="22"/>
          <w:szCs w:val="22"/>
        </w:rPr>
        <w:tab/>
        <w:t>Реализация основных направлений молодежной политики позволит ежегодно:</w:t>
      </w:r>
    </w:p>
    <w:p w14:paraId="3D6F6A53" w14:textId="77777777" w:rsidR="00B72913" w:rsidRDefault="00000000">
      <w:pPr>
        <w:ind w:firstLine="600"/>
        <w:jc w:val="both"/>
        <w:rPr>
          <w:sz w:val="22"/>
          <w:szCs w:val="22"/>
        </w:rPr>
      </w:pPr>
      <w:r>
        <w:rPr>
          <w:color w:val="FF0000"/>
          <w:sz w:val="22"/>
          <w:szCs w:val="22"/>
        </w:rPr>
        <w:tab/>
      </w:r>
      <w:r>
        <w:rPr>
          <w:sz w:val="22"/>
          <w:szCs w:val="22"/>
        </w:rPr>
        <w:t>обеспечивать полноценным отдыхом не менее 20 подростков;</w:t>
      </w:r>
    </w:p>
    <w:p w14:paraId="764EB848" w14:textId="77777777" w:rsidR="00B72913" w:rsidRDefault="00000000">
      <w:pPr>
        <w:ind w:firstLine="720"/>
        <w:jc w:val="both"/>
        <w:rPr>
          <w:sz w:val="22"/>
          <w:szCs w:val="22"/>
        </w:rPr>
      </w:pPr>
      <w:r>
        <w:rPr>
          <w:sz w:val="22"/>
          <w:szCs w:val="22"/>
        </w:rPr>
        <w:t>более 60 подростков будут посещать кружки и клубы по интересам в подростково-молодежных клубах;</w:t>
      </w:r>
    </w:p>
    <w:p w14:paraId="4500A2F5" w14:textId="77777777" w:rsidR="00B72913" w:rsidRDefault="00000000">
      <w:pPr>
        <w:jc w:val="both"/>
        <w:rPr>
          <w:sz w:val="22"/>
          <w:szCs w:val="22"/>
        </w:rPr>
      </w:pPr>
      <w:r>
        <w:rPr>
          <w:sz w:val="22"/>
          <w:szCs w:val="22"/>
        </w:rPr>
        <w:t xml:space="preserve">             трудоустраивать более 20 подростков в каникулярный период.</w:t>
      </w:r>
    </w:p>
    <w:p w14:paraId="44787422" w14:textId="77777777" w:rsidR="00B72913" w:rsidRDefault="00000000">
      <w:pPr>
        <w:rPr>
          <w:sz w:val="22"/>
          <w:szCs w:val="22"/>
        </w:rPr>
      </w:pPr>
      <w:r>
        <w:rPr>
          <w:sz w:val="22"/>
          <w:szCs w:val="22"/>
        </w:rPr>
        <w:t xml:space="preserve">Улучшить  демографическую ситуацию в Ленинском сельском поселении Николаевского муниципального района призвана районная целевая программа «Молодой семье – доступное жильё», которая предусматривает создание системы государственной поддержки молодых семей, нуждающихся в улучшении жилищных условий. </w:t>
      </w:r>
    </w:p>
    <w:p w14:paraId="5C0C221A" w14:textId="77777777" w:rsidR="00B72913" w:rsidRDefault="00000000">
      <w:pPr>
        <w:jc w:val="both"/>
        <w:rPr>
          <w:color w:val="000000"/>
          <w:sz w:val="22"/>
          <w:szCs w:val="22"/>
        </w:rPr>
      </w:pPr>
      <w:r>
        <w:rPr>
          <w:sz w:val="22"/>
          <w:szCs w:val="22"/>
        </w:rPr>
        <w:t>На территории Ленинского сельского поселения действуют 2 клуба- это молодежный клуб «Лидер» и клуб «Ветеран».Эти клубы охватывают часть населения ,которые увлекаются спортом, культурой, поэзией.</w:t>
      </w:r>
      <w:r>
        <w:rPr>
          <w:color w:val="000000"/>
          <w:sz w:val="22"/>
          <w:szCs w:val="22"/>
        </w:rPr>
        <w:t xml:space="preserve">           </w:t>
      </w:r>
    </w:p>
    <w:p w14:paraId="588532E9" w14:textId="77777777" w:rsidR="00B72913" w:rsidRDefault="00000000">
      <w:pPr>
        <w:pStyle w:val="a9"/>
        <w:jc w:val="left"/>
        <w:rPr>
          <w:rFonts w:ascii="Arial" w:eastAsia="Lucida Sans Unicode" w:hAnsi="Arial" w:cs="Tahoma"/>
          <w:b w:val="0"/>
          <w:i/>
          <w:iCs/>
          <w:sz w:val="22"/>
          <w:szCs w:val="22"/>
        </w:rPr>
      </w:pPr>
      <w:r>
        <w:rPr>
          <w:b w:val="0"/>
          <w:sz w:val="22"/>
          <w:szCs w:val="22"/>
        </w:rPr>
        <w:t xml:space="preserve"> Сельская команда по футболу и волейболу одна из лучших в районе, активно принимает участие в областных и районных спортивных соревнованиях среди  молодежи  и второй год подряд занимает </w:t>
      </w:r>
      <w:r>
        <w:rPr>
          <w:b w:val="0"/>
          <w:sz w:val="22"/>
          <w:szCs w:val="22"/>
          <w:lang w:val="en-US"/>
        </w:rPr>
        <w:t>II</w:t>
      </w:r>
      <w:r>
        <w:rPr>
          <w:b w:val="0"/>
          <w:sz w:val="22"/>
          <w:szCs w:val="22"/>
        </w:rPr>
        <w:t xml:space="preserve"> место.</w:t>
      </w:r>
    </w:p>
    <w:p w14:paraId="08FEEAF7" w14:textId="77777777" w:rsidR="00B72913" w:rsidRDefault="00000000">
      <w:pPr>
        <w:rPr>
          <w:sz w:val="22"/>
          <w:szCs w:val="22"/>
        </w:rPr>
      </w:pPr>
      <w:r>
        <w:rPr>
          <w:sz w:val="22"/>
          <w:szCs w:val="22"/>
        </w:rPr>
        <w:t xml:space="preserve">   Очень большое внимание уделяется  развитию здорового образа жизни, и самое первое, что удалось сделать – отремонтировать спортивный зал, который не функционировал в течение 8 лет. Был закуплен спортивный инвентарь, мячи, тренажеры, спортивное оборудование. Сейчас здесь проходят занятия по физкультуре у учащихся, спортивные секции для подростков и сельской  молодежи, проходят районные и местные соревнования. Наша  футбольная и волейбольная команды, на сегодняшний день, являются одними из лучших в районе.</w:t>
      </w:r>
    </w:p>
    <w:p w14:paraId="3688C2CC" w14:textId="77777777" w:rsidR="00B72913" w:rsidRDefault="00B72913">
      <w:pPr>
        <w:ind w:firstLine="600"/>
        <w:jc w:val="right"/>
        <w:rPr>
          <w:sz w:val="22"/>
          <w:szCs w:val="22"/>
        </w:rPr>
      </w:pPr>
    </w:p>
    <w:p w14:paraId="37A5E75F" w14:textId="77777777" w:rsidR="00B72913" w:rsidRDefault="00000000">
      <w:pPr>
        <w:jc w:val="both"/>
        <w:rPr>
          <w:sz w:val="22"/>
          <w:szCs w:val="22"/>
        </w:rPr>
      </w:pPr>
      <w:r>
        <w:rPr>
          <w:sz w:val="22"/>
          <w:szCs w:val="22"/>
        </w:rPr>
        <w:t>Развитие потенциала финансовой инфраструктуры</w:t>
      </w:r>
    </w:p>
    <w:p w14:paraId="72AA0A7D" w14:textId="77777777" w:rsidR="00B72913" w:rsidRDefault="00000000">
      <w:pPr>
        <w:jc w:val="both"/>
        <w:rPr>
          <w:sz w:val="22"/>
          <w:szCs w:val="22"/>
        </w:rPr>
      </w:pPr>
      <w:r>
        <w:rPr>
          <w:i/>
          <w:sz w:val="22"/>
          <w:szCs w:val="22"/>
        </w:rPr>
        <w:t xml:space="preserve">               Банковский сектор.</w:t>
      </w:r>
      <w:r>
        <w:rPr>
          <w:sz w:val="22"/>
          <w:szCs w:val="22"/>
        </w:rPr>
        <w:t xml:space="preserve"> На территории поселения осуществляют деятельность один дополнительный офис Волжского отделения № 8553 /029 СБ РФ</w:t>
      </w:r>
    </w:p>
    <w:p w14:paraId="00615B98" w14:textId="77777777" w:rsidR="00B72913" w:rsidRDefault="00000000">
      <w:pPr>
        <w:ind w:firstLine="720"/>
        <w:jc w:val="both"/>
        <w:rPr>
          <w:sz w:val="22"/>
          <w:szCs w:val="22"/>
        </w:rPr>
      </w:pPr>
      <w:r>
        <w:rPr>
          <w:sz w:val="22"/>
          <w:szCs w:val="22"/>
        </w:rPr>
        <w:t xml:space="preserve"> Продолжается процесс развития расчетов с использованием банковских карт. На территории поселения  действуют один банкомат.</w:t>
      </w:r>
    </w:p>
    <w:p w14:paraId="32038533" w14:textId="77777777" w:rsidR="00B72913" w:rsidRDefault="00000000">
      <w:pPr>
        <w:rPr>
          <w:sz w:val="22"/>
          <w:szCs w:val="22"/>
        </w:rPr>
      </w:pPr>
      <w:r>
        <w:rPr>
          <w:sz w:val="22"/>
          <w:szCs w:val="22"/>
        </w:rPr>
        <w:tab/>
      </w:r>
    </w:p>
    <w:p w14:paraId="4C19CB19" w14:textId="77777777" w:rsidR="00B72913" w:rsidRDefault="00000000">
      <w:pPr>
        <w:pStyle w:val="a9"/>
        <w:spacing w:line="228" w:lineRule="auto"/>
        <w:rPr>
          <w:sz w:val="22"/>
          <w:szCs w:val="22"/>
        </w:rPr>
      </w:pPr>
      <w:r>
        <w:rPr>
          <w:sz w:val="22"/>
          <w:szCs w:val="22"/>
        </w:rPr>
        <w:t>10. Труд и занятость</w:t>
      </w:r>
    </w:p>
    <w:p w14:paraId="14915095" w14:textId="77777777" w:rsidR="00B72913" w:rsidRDefault="00B72913">
      <w:pPr>
        <w:pStyle w:val="a9"/>
        <w:spacing w:line="228" w:lineRule="auto"/>
        <w:rPr>
          <w:sz w:val="22"/>
          <w:szCs w:val="22"/>
        </w:rPr>
      </w:pPr>
    </w:p>
    <w:p w14:paraId="25CD1715" w14:textId="77777777" w:rsidR="00B72913" w:rsidRDefault="00000000">
      <w:pPr>
        <w:pStyle w:val="210"/>
        <w:rPr>
          <w:sz w:val="22"/>
          <w:szCs w:val="22"/>
        </w:rPr>
      </w:pPr>
      <w:r>
        <w:rPr>
          <w:sz w:val="22"/>
          <w:szCs w:val="22"/>
        </w:rPr>
        <w:t>Ленинское сельское поселение тесно сотрудничает с Центром занятости населения</w:t>
      </w:r>
    </w:p>
    <w:p w14:paraId="47FB47E3" w14:textId="77777777" w:rsidR="00B72913" w:rsidRDefault="00000000">
      <w:pPr>
        <w:pStyle w:val="210"/>
        <w:rPr>
          <w:sz w:val="22"/>
          <w:szCs w:val="22"/>
        </w:rPr>
      </w:pPr>
      <w:r>
        <w:rPr>
          <w:sz w:val="22"/>
          <w:szCs w:val="22"/>
        </w:rPr>
        <w:t xml:space="preserve">   В 2023 году в районную службу занятости населения за содействием в поиске подходящей работы обратилось 5 человек.</w:t>
      </w:r>
    </w:p>
    <w:p w14:paraId="0E019F57" w14:textId="77777777" w:rsidR="00B72913" w:rsidRDefault="00000000">
      <w:pPr>
        <w:pStyle w:val="ae"/>
        <w:jc w:val="both"/>
        <w:rPr>
          <w:sz w:val="22"/>
          <w:szCs w:val="22"/>
        </w:rPr>
      </w:pPr>
      <w:r>
        <w:rPr>
          <w:sz w:val="22"/>
          <w:szCs w:val="22"/>
        </w:rPr>
        <w:tab/>
        <w:t xml:space="preserve">  Николаевский центр занятости населения оказывает помощь в работах по благоустройству  Он выделяет  часть средств на оплату труда привлекаемых безработных селян. </w:t>
      </w:r>
    </w:p>
    <w:p w14:paraId="6F4A9835" w14:textId="77777777" w:rsidR="00B72913" w:rsidRDefault="00000000">
      <w:pPr>
        <w:rPr>
          <w:sz w:val="22"/>
          <w:szCs w:val="22"/>
        </w:rPr>
      </w:pPr>
      <w:r>
        <w:rPr>
          <w:sz w:val="22"/>
          <w:szCs w:val="22"/>
        </w:rPr>
        <w:tab/>
        <w:t>В течении прогнозного периода сохранится сотрудничество с ЦЗН.</w:t>
      </w:r>
    </w:p>
    <w:p w14:paraId="1BBE0DA9" w14:textId="77777777" w:rsidR="00B72913" w:rsidRDefault="00B72913">
      <w:pPr>
        <w:rPr>
          <w:sz w:val="22"/>
          <w:szCs w:val="22"/>
        </w:rPr>
      </w:pPr>
    </w:p>
    <w:p w14:paraId="651ECF27" w14:textId="77777777" w:rsidR="00B72913" w:rsidRDefault="00B72913">
      <w:pPr>
        <w:rPr>
          <w:sz w:val="22"/>
          <w:szCs w:val="22"/>
        </w:rPr>
      </w:pPr>
    </w:p>
    <w:p w14:paraId="69FE054D" w14:textId="77777777" w:rsidR="00B72913" w:rsidRDefault="00B72913">
      <w:pPr>
        <w:rPr>
          <w:sz w:val="22"/>
          <w:szCs w:val="22"/>
        </w:rPr>
      </w:pPr>
    </w:p>
    <w:p w14:paraId="511E37A9" w14:textId="77777777" w:rsidR="00B72913" w:rsidRDefault="00000000">
      <w:pPr>
        <w:pStyle w:val="a9"/>
        <w:spacing w:line="240" w:lineRule="atLeast"/>
        <w:jc w:val="right"/>
        <w:rPr>
          <w:b w:val="0"/>
          <w:color w:val="0000FF"/>
          <w:sz w:val="22"/>
          <w:szCs w:val="22"/>
        </w:rPr>
      </w:pPr>
      <w:r>
        <w:rPr>
          <w:b w:val="0"/>
          <w:color w:val="0000FF"/>
          <w:sz w:val="22"/>
          <w:szCs w:val="22"/>
        </w:rPr>
        <w:t xml:space="preserve">                     </w:t>
      </w:r>
    </w:p>
    <w:p w14:paraId="0F4A1C53" w14:textId="77777777" w:rsidR="00B72913" w:rsidRDefault="00B72913">
      <w:pPr>
        <w:jc w:val="right"/>
        <w:rPr>
          <w:sz w:val="24"/>
          <w:szCs w:val="24"/>
        </w:rPr>
      </w:pPr>
    </w:p>
    <w:p w14:paraId="292D4C09" w14:textId="77777777" w:rsidR="00B72913" w:rsidRDefault="00B72913">
      <w:pPr>
        <w:jc w:val="right"/>
        <w:rPr>
          <w:sz w:val="24"/>
          <w:szCs w:val="24"/>
        </w:rPr>
      </w:pPr>
    </w:p>
    <w:p w14:paraId="49CAAB5E" w14:textId="77777777" w:rsidR="00B72913" w:rsidRDefault="00B72913">
      <w:pPr>
        <w:jc w:val="right"/>
        <w:rPr>
          <w:sz w:val="24"/>
          <w:szCs w:val="24"/>
        </w:rPr>
      </w:pPr>
    </w:p>
    <w:p w14:paraId="7F1D1487" w14:textId="77777777" w:rsidR="00B72913" w:rsidRDefault="00B72913">
      <w:pPr>
        <w:jc w:val="right"/>
        <w:rPr>
          <w:sz w:val="24"/>
          <w:szCs w:val="24"/>
        </w:rPr>
      </w:pPr>
    </w:p>
    <w:p w14:paraId="19A98804" w14:textId="77777777" w:rsidR="00B72913" w:rsidRDefault="00B72913">
      <w:pPr>
        <w:jc w:val="right"/>
        <w:rPr>
          <w:sz w:val="24"/>
          <w:szCs w:val="24"/>
        </w:rPr>
      </w:pPr>
    </w:p>
    <w:p w14:paraId="17D3B66E" w14:textId="77777777" w:rsidR="00B72913" w:rsidRDefault="00B72913">
      <w:pPr>
        <w:jc w:val="right"/>
        <w:rPr>
          <w:sz w:val="24"/>
          <w:szCs w:val="24"/>
        </w:rPr>
      </w:pPr>
    </w:p>
    <w:p w14:paraId="300A5D8C" w14:textId="77777777" w:rsidR="00B72913" w:rsidRDefault="00B72913">
      <w:pPr>
        <w:jc w:val="right"/>
        <w:rPr>
          <w:sz w:val="24"/>
          <w:szCs w:val="24"/>
        </w:rPr>
      </w:pPr>
    </w:p>
    <w:p w14:paraId="18B3978F" w14:textId="77777777" w:rsidR="00B72913" w:rsidRDefault="00B72913">
      <w:pPr>
        <w:jc w:val="right"/>
        <w:rPr>
          <w:sz w:val="24"/>
          <w:szCs w:val="24"/>
        </w:rPr>
      </w:pPr>
    </w:p>
    <w:p w14:paraId="3CC9F84E" w14:textId="77777777" w:rsidR="00B72913" w:rsidRDefault="00B72913">
      <w:pPr>
        <w:jc w:val="right"/>
        <w:rPr>
          <w:sz w:val="24"/>
          <w:szCs w:val="24"/>
        </w:rPr>
      </w:pPr>
    </w:p>
    <w:p w14:paraId="2B479A62" w14:textId="77777777" w:rsidR="00B72913" w:rsidRDefault="00B72913">
      <w:pPr>
        <w:jc w:val="right"/>
        <w:rPr>
          <w:sz w:val="24"/>
          <w:szCs w:val="24"/>
        </w:rPr>
      </w:pPr>
    </w:p>
    <w:p w14:paraId="74FA7777" w14:textId="77777777" w:rsidR="00B72913" w:rsidRDefault="00B72913">
      <w:pPr>
        <w:jc w:val="right"/>
        <w:rPr>
          <w:sz w:val="24"/>
          <w:szCs w:val="24"/>
        </w:rPr>
      </w:pPr>
    </w:p>
    <w:p w14:paraId="47C61694" w14:textId="77777777" w:rsidR="00B72913" w:rsidRDefault="00B72913">
      <w:pPr>
        <w:jc w:val="right"/>
        <w:rPr>
          <w:sz w:val="24"/>
          <w:szCs w:val="24"/>
        </w:rPr>
      </w:pPr>
    </w:p>
    <w:p w14:paraId="155CF978" w14:textId="77777777" w:rsidR="00B72913" w:rsidRDefault="00B72913">
      <w:pPr>
        <w:jc w:val="right"/>
        <w:rPr>
          <w:sz w:val="24"/>
          <w:szCs w:val="24"/>
        </w:rPr>
      </w:pPr>
    </w:p>
    <w:p w14:paraId="2ADB31EF" w14:textId="77777777" w:rsidR="00B72913" w:rsidRDefault="00B72913">
      <w:pPr>
        <w:jc w:val="right"/>
        <w:rPr>
          <w:sz w:val="24"/>
          <w:szCs w:val="24"/>
        </w:rPr>
      </w:pPr>
    </w:p>
    <w:p w14:paraId="36176049" w14:textId="77777777" w:rsidR="00B72913" w:rsidRDefault="00B72913">
      <w:pPr>
        <w:jc w:val="right"/>
        <w:rPr>
          <w:sz w:val="24"/>
          <w:szCs w:val="24"/>
        </w:rPr>
      </w:pPr>
    </w:p>
    <w:p w14:paraId="39D5AEC8" w14:textId="77777777" w:rsidR="00B72913" w:rsidRDefault="00000000">
      <w:pPr>
        <w:jc w:val="right"/>
        <w:rPr>
          <w:sz w:val="24"/>
          <w:szCs w:val="24"/>
        </w:rPr>
      </w:pPr>
      <w:r>
        <w:rPr>
          <w:sz w:val="24"/>
          <w:szCs w:val="24"/>
        </w:rPr>
        <w:lastRenderedPageBreak/>
        <w:t xml:space="preserve">Приложение </w:t>
      </w:r>
    </w:p>
    <w:p w14:paraId="559EF576" w14:textId="77777777" w:rsidR="00B72913" w:rsidRDefault="00000000">
      <w:pPr>
        <w:jc w:val="right"/>
        <w:rPr>
          <w:sz w:val="24"/>
          <w:szCs w:val="24"/>
        </w:rPr>
      </w:pPr>
      <w:r>
        <w:rPr>
          <w:sz w:val="24"/>
          <w:szCs w:val="24"/>
        </w:rPr>
        <w:t xml:space="preserve">к прогнозу социально-экономического развития </w:t>
      </w:r>
    </w:p>
    <w:p w14:paraId="4E3BA2A8" w14:textId="77777777" w:rsidR="00B72913" w:rsidRDefault="00000000">
      <w:pPr>
        <w:jc w:val="right"/>
        <w:rPr>
          <w:sz w:val="24"/>
          <w:szCs w:val="24"/>
        </w:rPr>
      </w:pPr>
      <w:r>
        <w:rPr>
          <w:sz w:val="24"/>
          <w:szCs w:val="24"/>
        </w:rPr>
        <w:t xml:space="preserve">Ленинского  сельского поселения </w:t>
      </w:r>
    </w:p>
    <w:p w14:paraId="60DBEB5C" w14:textId="77777777" w:rsidR="00B72913" w:rsidRDefault="00000000">
      <w:pPr>
        <w:jc w:val="right"/>
        <w:rPr>
          <w:sz w:val="24"/>
          <w:szCs w:val="24"/>
        </w:rPr>
      </w:pPr>
      <w:r>
        <w:rPr>
          <w:sz w:val="24"/>
          <w:szCs w:val="24"/>
        </w:rPr>
        <w:t xml:space="preserve"> на 2024– 2026годы</w:t>
      </w:r>
    </w:p>
    <w:p w14:paraId="6FE10A93" w14:textId="77777777" w:rsidR="00B72913" w:rsidRDefault="00000000">
      <w:pPr>
        <w:jc w:val="center"/>
        <w:rPr>
          <w:sz w:val="22"/>
          <w:szCs w:val="22"/>
        </w:rPr>
      </w:pPr>
      <w:r>
        <w:rPr>
          <w:sz w:val="22"/>
          <w:szCs w:val="22"/>
        </w:rPr>
        <w:t xml:space="preserve">Основные показатели </w:t>
      </w:r>
    </w:p>
    <w:p w14:paraId="275FA7A9" w14:textId="77777777" w:rsidR="00B72913" w:rsidRDefault="00000000">
      <w:pPr>
        <w:jc w:val="center"/>
        <w:rPr>
          <w:sz w:val="22"/>
          <w:szCs w:val="22"/>
        </w:rPr>
      </w:pPr>
      <w:r>
        <w:rPr>
          <w:sz w:val="22"/>
          <w:szCs w:val="22"/>
        </w:rPr>
        <w:t xml:space="preserve">прогноза социально-экономического развития Ленинского сельского поселения </w:t>
      </w:r>
    </w:p>
    <w:p w14:paraId="1BAFB46C" w14:textId="77777777" w:rsidR="00B72913" w:rsidRDefault="00000000">
      <w:pPr>
        <w:jc w:val="center"/>
        <w:rPr>
          <w:sz w:val="22"/>
          <w:szCs w:val="22"/>
        </w:rPr>
      </w:pPr>
      <w:r>
        <w:rPr>
          <w:sz w:val="22"/>
          <w:szCs w:val="22"/>
        </w:rPr>
        <w:t xml:space="preserve"> на 2024 – 20</w:t>
      </w:r>
      <w:r>
        <w:rPr>
          <w:sz w:val="22"/>
          <w:szCs w:val="22"/>
          <w:lang w:val="en-US"/>
        </w:rPr>
        <w:t>2</w:t>
      </w:r>
      <w:r>
        <w:rPr>
          <w:sz w:val="22"/>
          <w:szCs w:val="22"/>
        </w:rPr>
        <w:t xml:space="preserve">6 годы </w:t>
      </w:r>
    </w:p>
    <w:tbl>
      <w:tblPr>
        <w:tblW w:w="10916" w:type="dxa"/>
        <w:tblInd w:w="-318" w:type="dxa"/>
        <w:tblLayout w:type="fixed"/>
        <w:tblLook w:val="04A0" w:firstRow="1" w:lastRow="0" w:firstColumn="1" w:lastColumn="0" w:noHBand="0" w:noVBand="1"/>
      </w:tblPr>
      <w:tblGrid>
        <w:gridCol w:w="2836"/>
        <w:gridCol w:w="1276"/>
        <w:gridCol w:w="1417"/>
        <w:gridCol w:w="1418"/>
        <w:gridCol w:w="1276"/>
        <w:gridCol w:w="1275"/>
        <w:gridCol w:w="1418"/>
      </w:tblGrid>
      <w:tr w:rsidR="00B72913" w14:paraId="0B57449E" w14:textId="77777777">
        <w:trPr>
          <w:trHeight w:val="218"/>
          <w:tblHeader/>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3EA94549" w14:textId="77777777" w:rsidR="00B72913" w:rsidRDefault="00B72913">
            <w:pPr>
              <w:rPr>
                <w:sz w:val="22"/>
                <w:szCs w:val="22"/>
              </w:rPr>
            </w:pPr>
          </w:p>
          <w:p w14:paraId="7ED3E83E" w14:textId="77777777" w:rsidR="00B72913" w:rsidRDefault="00000000">
            <w:pPr>
              <w:jc w:val="center"/>
              <w:rPr>
                <w:bCs/>
                <w:sz w:val="22"/>
                <w:szCs w:val="22"/>
              </w:rPr>
            </w:pPr>
            <w:r>
              <w:rPr>
                <w:bCs/>
                <w:sz w:val="22"/>
                <w:szCs w:val="22"/>
              </w:rPr>
              <w:t>Показатели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8193DA" w14:textId="77777777" w:rsidR="00B72913" w:rsidRDefault="00000000">
            <w:pPr>
              <w:jc w:val="center"/>
              <w:rPr>
                <w:bCs/>
                <w:sz w:val="22"/>
                <w:szCs w:val="22"/>
              </w:rPr>
            </w:pPr>
            <w:r>
              <w:rPr>
                <w:bCs/>
                <w:sz w:val="22"/>
                <w:szCs w:val="22"/>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1D973" w14:textId="77777777" w:rsidR="00B72913" w:rsidRDefault="00000000">
            <w:pPr>
              <w:jc w:val="center"/>
              <w:rPr>
                <w:bCs/>
                <w:sz w:val="22"/>
                <w:szCs w:val="22"/>
              </w:rPr>
            </w:pPr>
            <w:r>
              <w:rPr>
                <w:bCs/>
                <w:sz w:val="22"/>
                <w:szCs w:val="22"/>
              </w:rPr>
              <w:t>Отчет за  2022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00704" w14:textId="77777777" w:rsidR="00B72913" w:rsidRDefault="00000000">
            <w:pPr>
              <w:jc w:val="center"/>
              <w:rPr>
                <w:bCs/>
                <w:sz w:val="22"/>
                <w:szCs w:val="22"/>
              </w:rPr>
            </w:pPr>
            <w:r>
              <w:rPr>
                <w:bCs/>
                <w:sz w:val="22"/>
                <w:szCs w:val="22"/>
              </w:rPr>
              <w:t>Оценка 2023</w:t>
            </w:r>
          </w:p>
        </w:tc>
        <w:tc>
          <w:tcPr>
            <w:tcW w:w="1276" w:type="dxa"/>
            <w:tcBorders>
              <w:top w:val="single" w:sz="4" w:space="0" w:color="auto"/>
              <w:left w:val="nil"/>
              <w:bottom w:val="single" w:sz="4" w:space="0" w:color="auto"/>
              <w:right w:val="single" w:sz="4" w:space="0" w:color="auto"/>
            </w:tcBorders>
            <w:shd w:val="clear" w:color="auto" w:fill="auto"/>
            <w:vAlign w:val="center"/>
          </w:tcPr>
          <w:p w14:paraId="72A9F00E" w14:textId="77777777" w:rsidR="00B72913" w:rsidRDefault="00000000">
            <w:pPr>
              <w:jc w:val="center"/>
              <w:rPr>
                <w:bCs/>
                <w:sz w:val="22"/>
                <w:szCs w:val="22"/>
                <w:lang w:val="en-US"/>
              </w:rPr>
            </w:pPr>
            <w:r>
              <w:rPr>
                <w:bCs/>
                <w:sz w:val="22"/>
                <w:szCs w:val="22"/>
              </w:rPr>
              <w:t>Прогноз 2024</w:t>
            </w:r>
          </w:p>
        </w:tc>
        <w:tc>
          <w:tcPr>
            <w:tcW w:w="1275" w:type="dxa"/>
            <w:tcBorders>
              <w:top w:val="single" w:sz="4" w:space="0" w:color="auto"/>
              <w:left w:val="nil"/>
              <w:bottom w:val="single" w:sz="4" w:space="0" w:color="auto"/>
              <w:right w:val="single" w:sz="4" w:space="0" w:color="auto"/>
            </w:tcBorders>
            <w:shd w:val="clear" w:color="auto" w:fill="auto"/>
            <w:vAlign w:val="center"/>
          </w:tcPr>
          <w:p w14:paraId="7C6B2D7D" w14:textId="77777777" w:rsidR="00B72913" w:rsidRDefault="00000000">
            <w:pPr>
              <w:jc w:val="center"/>
              <w:rPr>
                <w:bCs/>
                <w:sz w:val="22"/>
                <w:szCs w:val="22"/>
              </w:rPr>
            </w:pPr>
            <w:r>
              <w:rPr>
                <w:bCs/>
                <w:sz w:val="22"/>
                <w:szCs w:val="22"/>
              </w:rPr>
              <w:t>Прогноз 20</w:t>
            </w:r>
            <w:r>
              <w:rPr>
                <w:bCs/>
                <w:sz w:val="22"/>
                <w:szCs w:val="22"/>
                <w:lang w:val="en-US"/>
              </w:rPr>
              <w:t>2</w:t>
            </w:r>
            <w:r>
              <w:rPr>
                <w:bCs/>
                <w:sz w:val="22"/>
                <w:szCs w:val="22"/>
              </w:rPr>
              <w:t>5</w:t>
            </w:r>
          </w:p>
        </w:tc>
        <w:tc>
          <w:tcPr>
            <w:tcW w:w="1418" w:type="dxa"/>
            <w:tcBorders>
              <w:top w:val="single" w:sz="4" w:space="0" w:color="auto"/>
              <w:left w:val="nil"/>
              <w:bottom w:val="single" w:sz="4" w:space="0" w:color="auto"/>
              <w:right w:val="single" w:sz="4" w:space="0" w:color="auto"/>
            </w:tcBorders>
            <w:shd w:val="clear" w:color="auto" w:fill="auto"/>
            <w:vAlign w:val="center"/>
          </w:tcPr>
          <w:p w14:paraId="36BCFD89" w14:textId="77777777" w:rsidR="00B72913" w:rsidRDefault="00000000">
            <w:pPr>
              <w:ind w:right="-72"/>
              <w:jc w:val="center"/>
              <w:rPr>
                <w:bCs/>
                <w:sz w:val="22"/>
                <w:szCs w:val="22"/>
              </w:rPr>
            </w:pPr>
            <w:r>
              <w:rPr>
                <w:bCs/>
                <w:sz w:val="22"/>
                <w:szCs w:val="22"/>
              </w:rPr>
              <w:t>Прогноз 20</w:t>
            </w:r>
            <w:r>
              <w:rPr>
                <w:bCs/>
                <w:sz w:val="22"/>
                <w:szCs w:val="22"/>
                <w:lang w:val="en-US"/>
              </w:rPr>
              <w:t>2</w:t>
            </w:r>
            <w:r>
              <w:rPr>
                <w:bCs/>
                <w:sz w:val="22"/>
                <w:szCs w:val="22"/>
              </w:rPr>
              <w:t>6</w:t>
            </w:r>
          </w:p>
        </w:tc>
      </w:tr>
      <w:tr w:rsidR="00B72913" w14:paraId="6E1880B4" w14:textId="77777777">
        <w:trPr>
          <w:trHeight w:val="289"/>
          <w:tblHeader/>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2DF01EB1" w14:textId="77777777" w:rsidR="00B72913" w:rsidRDefault="00000000">
            <w:pPr>
              <w:jc w:val="center"/>
              <w:rPr>
                <w:bCs/>
                <w:sz w:val="22"/>
                <w:szCs w:val="22"/>
              </w:rPr>
            </w:pPr>
            <w:r>
              <w:rPr>
                <w:bCs/>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D6361A" w14:textId="77777777" w:rsidR="00B72913" w:rsidRDefault="00000000">
            <w:pPr>
              <w:jc w:val="center"/>
              <w:rPr>
                <w:bCs/>
                <w:sz w:val="22"/>
                <w:szCs w:val="22"/>
              </w:rPr>
            </w:pPr>
            <w:r>
              <w:rPr>
                <w:bCs/>
                <w:sz w:val="22"/>
                <w:szCs w:val="22"/>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E6806E" w14:textId="77777777" w:rsidR="00B72913" w:rsidRDefault="00000000">
            <w:pPr>
              <w:jc w:val="center"/>
              <w:rPr>
                <w:bCs/>
                <w:sz w:val="22"/>
                <w:szCs w:val="22"/>
              </w:rPr>
            </w:pPr>
            <w:r>
              <w:rPr>
                <w:bCs/>
                <w:sz w:val="22"/>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D9AE8A" w14:textId="77777777" w:rsidR="00B72913" w:rsidRDefault="00000000">
            <w:pPr>
              <w:jc w:val="center"/>
              <w:rPr>
                <w:bCs/>
                <w:sz w:val="22"/>
                <w:szCs w:val="22"/>
              </w:rPr>
            </w:pPr>
            <w:r>
              <w:rPr>
                <w:bCs/>
                <w:sz w:val="22"/>
                <w:szCs w:val="22"/>
              </w:rPr>
              <w:t>4</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A09AEEA" w14:textId="77777777" w:rsidR="00B72913" w:rsidRDefault="00000000">
            <w:pPr>
              <w:jc w:val="center"/>
              <w:rPr>
                <w:bCs/>
                <w:sz w:val="22"/>
                <w:szCs w:val="22"/>
              </w:rPr>
            </w:pPr>
            <w:r>
              <w:rPr>
                <w:bCs/>
                <w:sz w:val="22"/>
                <w:szCs w:val="22"/>
              </w:rPr>
              <w:t>5</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088051F" w14:textId="77777777" w:rsidR="00B72913" w:rsidRDefault="00000000">
            <w:pPr>
              <w:jc w:val="center"/>
              <w:rPr>
                <w:bCs/>
                <w:sz w:val="22"/>
                <w:szCs w:val="22"/>
              </w:rPr>
            </w:pPr>
            <w:r>
              <w:rPr>
                <w:bCs/>
                <w:sz w:val="22"/>
                <w:szCs w:val="22"/>
              </w:rPr>
              <w:t>6</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D39665C" w14:textId="77777777" w:rsidR="00B72913" w:rsidRDefault="00000000">
            <w:pPr>
              <w:jc w:val="center"/>
              <w:rPr>
                <w:bCs/>
                <w:sz w:val="22"/>
                <w:szCs w:val="22"/>
              </w:rPr>
            </w:pPr>
            <w:r>
              <w:rPr>
                <w:bCs/>
                <w:sz w:val="22"/>
                <w:szCs w:val="22"/>
              </w:rPr>
              <w:t>7</w:t>
            </w:r>
          </w:p>
        </w:tc>
      </w:tr>
      <w:tr w:rsidR="00B72913" w14:paraId="16B3499E" w14:textId="77777777">
        <w:trPr>
          <w:trHeight w:val="45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3D0E7CD1" w14:textId="77777777" w:rsidR="00B72913" w:rsidRDefault="00000000">
            <w:pPr>
              <w:rPr>
                <w:bCs/>
                <w:sz w:val="22"/>
                <w:szCs w:val="22"/>
              </w:rPr>
            </w:pPr>
            <w:r>
              <w:rPr>
                <w:bCs/>
                <w:sz w:val="22"/>
                <w:szCs w:val="22"/>
              </w:rPr>
              <w:t>Численность постоянного населения (среднегодовая) –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D7287A" w14:textId="77777777" w:rsidR="00B72913" w:rsidRDefault="00000000">
            <w:pPr>
              <w:jc w:val="center"/>
              <w:rPr>
                <w:bCs/>
                <w:sz w:val="22"/>
                <w:szCs w:val="22"/>
              </w:rPr>
            </w:pPr>
            <w:r>
              <w:rPr>
                <w:bCs/>
                <w:sz w:val="22"/>
                <w:szCs w:val="22"/>
              </w:rPr>
              <w:t>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38C642" w14:textId="77777777" w:rsidR="00B72913" w:rsidRDefault="00000000">
            <w:pPr>
              <w:jc w:val="center"/>
              <w:rPr>
                <w:bCs/>
                <w:sz w:val="22"/>
                <w:szCs w:val="22"/>
              </w:rPr>
            </w:pPr>
            <w:r>
              <w:rPr>
                <w:bCs/>
                <w:sz w:val="22"/>
                <w:szCs w:val="22"/>
              </w:rPr>
              <w:t>2353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1AA839" w14:textId="77777777" w:rsidR="00B72913" w:rsidRDefault="00000000">
            <w:pPr>
              <w:jc w:val="center"/>
              <w:rPr>
                <w:bCs/>
                <w:sz w:val="22"/>
                <w:szCs w:val="22"/>
              </w:rPr>
            </w:pPr>
            <w:r>
              <w:rPr>
                <w:bCs/>
                <w:sz w:val="22"/>
                <w:szCs w:val="22"/>
              </w:rPr>
              <w:t>2358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448CF" w14:textId="77777777" w:rsidR="00B72913" w:rsidRDefault="00000000">
            <w:pPr>
              <w:jc w:val="center"/>
              <w:rPr>
                <w:bCs/>
                <w:sz w:val="22"/>
                <w:szCs w:val="22"/>
              </w:rPr>
            </w:pPr>
            <w:r>
              <w:rPr>
                <w:bCs/>
                <w:sz w:val="22"/>
                <w:szCs w:val="22"/>
              </w:rPr>
              <w:t>2364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9E638" w14:textId="77777777" w:rsidR="00B72913" w:rsidRDefault="00000000">
            <w:pPr>
              <w:jc w:val="center"/>
              <w:rPr>
                <w:bCs/>
                <w:sz w:val="22"/>
                <w:szCs w:val="22"/>
              </w:rPr>
            </w:pPr>
            <w:r>
              <w:rPr>
                <w:bCs/>
                <w:sz w:val="22"/>
                <w:szCs w:val="22"/>
              </w:rPr>
              <w:t>2369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1D4F2" w14:textId="77777777" w:rsidR="00B72913" w:rsidRDefault="00000000">
            <w:pPr>
              <w:jc w:val="center"/>
              <w:rPr>
                <w:bCs/>
                <w:sz w:val="22"/>
                <w:szCs w:val="22"/>
                <w:lang w:val="en-US"/>
              </w:rPr>
            </w:pPr>
            <w:r>
              <w:rPr>
                <w:bCs/>
                <w:sz w:val="22"/>
                <w:szCs w:val="22"/>
              </w:rPr>
              <w:t>2374</w:t>
            </w:r>
          </w:p>
        </w:tc>
      </w:tr>
      <w:tr w:rsidR="00B72913" w14:paraId="713095FB" w14:textId="77777777">
        <w:trPr>
          <w:trHeight w:val="45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771BF60E" w14:textId="77777777" w:rsidR="00B72913" w:rsidRDefault="00000000">
            <w:pPr>
              <w:rPr>
                <w:bCs/>
                <w:sz w:val="22"/>
                <w:szCs w:val="22"/>
                <w:highlight w:val="green"/>
              </w:rPr>
            </w:pPr>
            <w:r>
              <w:rPr>
                <w:bCs/>
                <w:sz w:val="22"/>
                <w:szCs w:val="22"/>
              </w:rPr>
              <w:t xml:space="preserve"> ФОТ оплаты труда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BB781E" w14:textId="77777777" w:rsidR="00B72913" w:rsidRDefault="00000000">
            <w:pPr>
              <w:jc w:val="center"/>
              <w:rPr>
                <w:bCs/>
                <w:sz w:val="22"/>
                <w:szCs w:val="22"/>
                <w:highlight w:val="green"/>
              </w:rPr>
            </w:pPr>
            <w:r>
              <w:rPr>
                <w:bCs/>
                <w:sz w:val="22"/>
                <w:szCs w:val="22"/>
              </w:rPr>
              <w:t>тыс.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FBC248" w14:textId="77777777" w:rsidR="00B72913" w:rsidRDefault="00000000">
            <w:pPr>
              <w:jc w:val="center"/>
              <w:rPr>
                <w:bCs/>
                <w:sz w:val="22"/>
                <w:szCs w:val="22"/>
              </w:rPr>
            </w:pPr>
            <w:r>
              <w:rPr>
                <w:bCs/>
                <w:sz w:val="22"/>
                <w:szCs w:val="22"/>
                <w:lang w:val="en-US"/>
              </w:rPr>
              <w:t>188850</w:t>
            </w:r>
            <w:r>
              <w:rPr>
                <w:bCs/>
                <w:sz w:val="22"/>
                <w:szCs w:val="22"/>
              </w:rPr>
              <w:t>,44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592484" w14:textId="77777777" w:rsidR="00B72913" w:rsidRDefault="00000000">
            <w:pPr>
              <w:jc w:val="center"/>
              <w:rPr>
                <w:bCs/>
                <w:sz w:val="22"/>
                <w:szCs w:val="22"/>
              </w:rPr>
            </w:pPr>
            <w:r>
              <w:rPr>
                <w:bCs/>
                <w:sz w:val="22"/>
                <w:szCs w:val="22"/>
                <w:lang w:val="en-US"/>
              </w:rPr>
              <w:t>21</w:t>
            </w:r>
            <w:r>
              <w:rPr>
                <w:bCs/>
                <w:sz w:val="22"/>
                <w:szCs w:val="22"/>
              </w:rPr>
              <w:t>0757,08</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37DAA60F" w14:textId="77777777" w:rsidR="00B72913" w:rsidRDefault="00000000">
            <w:pPr>
              <w:jc w:val="center"/>
              <w:rPr>
                <w:sz w:val="22"/>
                <w:szCs w:val="22"/>
              </w:rPr>
            </w:pPr>
            <w:r>
              <w:rPr>
                <w:sz w:val="22"/>
                <w:szCs w:val="22"/>
              </w:rPr>
              <w:t>228460,68</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5A215993" w14:textId="77777777" w:rsidR="00B72913" w:rsidRDefault="00000000">
            <w:pPr>
              <w:jc w:val="center"/>
              <w:rPr>
                <w:sz w:val="22"/>
                <w:szCs w:val="22"/>
              </w:rPr>
            </w:pPr>
            <w:r>
              <w:rPr>
                <w:sz w:val="22"/>
                <w:szCs w:val="22"/>
              </w:rPr>
              <w:t>245595,68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C764B39" w14:textId="77777777" w:rsidR="00B72913" w:rsidRDefault="00000000">
            <w:pPr>
              <w:jc w:val="center"/>
              <w:rPr>
                <w:sz w:val="22"/>
                <w:szCs w:val="22"/>
              </w:rPr>
            </w:pPr>
            <w:r>
              <w:rPr>
                <w:sz w:val="22"/>
                <w:szCs w:val="22"/>
              </w:rPr>
              <w:t>264014,87</w:t>
            </w:r>
          </w:p>
        </w:tc>
      </w:tr>
      <w:tr w:rsidR="00B72913" w14:paraId="01184921" w14:textId="77777777">
        <w:trPr>
          <w:trHeight w:val="45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6FF6BAF0" w14:textId="77777777" w:rsidR="00B72913" w:rsidRDefault="00000000">
            <w:pPr>
              <w:rPr>
                <w:bCs/>
                <w:sz w:val="22"/>
                <w:szCs w:val="22"/>
              </w:rPr>
            </w:pPr>
            <w:r>
              <w:rPr>
                <w:bCs/>
                <w:sz w:val="22"/>
                <w:szCs w:val="22"/>
              </w:rPr>
              <w:t>Среднемесячная заработная плата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E73A9" w14:textId="77777777" w:rsidR="00B72913" w:rsidRDefault="00000000">
            <w:pPr>
              <w:jc w:val="center"/>
              <w:rPr>
                <w:bCs/>
                <w:sz w:val="22"/>
                <w:szCs w:val="22"/>
              </w:rPr>
            </w:pPr>
            <w:r>
              <w:rPr>
                <w:bCs/>
                <w:sz w:val="22"/>
                <w:szCs w:val="22"/>
              </w:rPr>
              <w:t>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357F895" w14:textId="77777777" w:rsidR="00B72913" w:rsidRDefault="00000000">
            <w:pPr>
              <w:jc w:val="center"/>
              <w:rPr>
                <w:sz w:val="22"/>
                <w:szCs w:val="22"/>
              </w:rPr>
            </w:pPr>
            <w:r>
              <w:rPr>
                <w:sz w:val="22"/>
                <w:szCs w:val="22"/>
              </w:rPr>
              <w:t>35665,6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E82BF8" w14:textId="77777777" w:rsidR="00B72913" w:rsidRDefault="00000000">
            <w:pPr>
              <w:jc w:val="center"/>
              <w:rPr>
                <w:sz w:val="22"/>
                <w:szCs w:val="22"/>
              </w:rPr>
            </w:pPr>
            <w:r>
              <w:rPr>
                <w:sz w:val="22"/>
                <w:szCs w:val="22"/>
              </w:rPr>
              <w:t>36404,0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14:paraId="55EB99A4" w14:textId="77777777" w:rsidR="00B72913" w:rsidRDefault="00000000">
            <w:pPr>
              <w:jc w:val="center"/>
              <w:rPr>
                <w:sz w:val="22"/>
                <w:szCs w:val="22"/>
              </w:rPr>
            </w:pPr>
            <w:r>
              <w:rPr>
                <w:sz w:val="22"/>
                <w:szCs w:val="22"/>
              </w:rPr>
              <w:t>37315,0</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14:paraId="4A720C88" w14:textId="77777777" w:rsidR="00B72913" w:rsidRDefault="00000000">
            <w:pPr>
              <w:jc w:val="center"/>
              <w:rPr>
                <w:sz w:val="22"/>
                <w:szCs w:val="22"/>
              </w:rPr>
            </w:pPr>
            <w:r>
              <w:rPr>
                <w:sz w:val="22"/>
                <w:szCs w:val="22"/>
              </w:rPr>
              <w:t>39970,0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457A316" w14:textId="77777777" w:rsidR="00B72913" w:rsidRDefault="00000000">
            <w:pPr>
              <w:jc w:val="center"/>
              <w:rPr>
                <w:sz w:val="22"/>
                <w:szCs w:val="22"/>
              </w:rPr>
            </w:pPr>
            <w:r>
              <w:rPr>
                <w:sz w:val="22"/>
                <w:szCs w:val="22"/>
              </w:rPr>
              <w:t>41570,0</w:t>
            </w:r>
          </w:p>
        </w:tc>
      </w:tr>
      <w:tr w:rsidR="00B72913" w14:paraId="4683D4D5" w14:textId="77777777">
        <w:trPr>
          <w:trHeight w:val="45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1BBA2B11" w14:textId="77777777" w:rsidR="00B72913" w:rsidRDefault="00000000">
            <w:pPr>
              <w:rPr>
                <w:bCs/>
                <w:sz w:val="22"/>
                <w:szCs w:val="22"/>
              </w:rPr>
            </w:pPr>
            <w:r>
              <w:rPr>
                <w:bCs/>
                <w:sz w:val="22"/>
                <w:szCs w:val="22"/>
              </w:rPr>
              <w:t>Величина прожиточного минимума в среднем на душу населения в месяц</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12E7DE" w14:textId="77777777" w:rsidR="00B72913" w:rsidRDefault="00000000">
            <w:pPr>
              <w:jc w:val="center"/>
              <w:rPr>
                <w:bCs/>
                <w:sz w:val="22"/>
                <w:szCs w:val="22"/>
              </w:rPr>
            </w:pPr>
            <w:r>
              <w:rPr>
                <w:bCs/>
                <w:sz w:val="22"/>
                <w:szCs w:val="22"/>
              </w:rPr>
              <w:t>рублей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619F0" w14:textId="77777777" w:rsidR="00B72913" w:rsidRDefault="00000000">
            <w:pPr>
              <w:jc w:val="center"/>
              <w:rPr>
                <w:bCs/>
                <w:sz w:val="22"/>
                <w:szCs w:val="22"/>
              </w:rPr>
            </w:pPr>
            <w:r>
              <w:rPr>
                <w:bCs/>
                <w:sz w:val="22"/>
                <w:szCs w:val="22"/>
              </w:rPr>
              <w:t>11970,0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2DC5BD" w14:textId="77777777" w:rsidR="00B72913" w:rsidRDefault="00000000">
            <w:pPr>
              <w:jc w:val="center"/>
              <w:rPr>
                <w:bCs/>
                <w:sz w:val="22"/>
                <w:szCs w:val="22"/>
              </w:rPr>
            </w:pPr>
            <w:r>
              <w:rPr>
                <w:bCs/>
                <w:sz w:val="22"/>
                <w:szCs w:val="22"/>
              </w:rPr>
              <w:t>12363,0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783F5" w14:textId="77777777" w:rsidR="00B72913" w:rsidRDefault="00000000">
            <w:pPr>
              <w:jc w:val="center"/>
              <w:rPr>
                <w:bCs/>
                <w:sz w:val="22"/>
                <w:szCs w:val="22"/>
              </w:rPr>
            </w:pPr>
            <w:r>
              <w:rPr>
                <w:bCs/>
                <w:sz w:val="22"/>
                <w:szCs w:val="22"/>
              </w:rPr>
              <w:t>13118,0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5E1ADF" w14:textId="77777777" w:rsidR="00B72913" w:rsidRDefault="00000000">
            <w:pPr>
              <w:jc w:val="center"/>
              <w:rPr>
                <w:bCs/>
                <w:sz w:val="22"/>
                <w:szCs w:val="22"/>
              </w:rPr>
            </w:pPr>
            <w:r>
              <w:rPr>
                <w:bCs/>
                <w:sz w:val="22"/>
                <w:szCs w:val="22"/>
              </w:rPr>
              <w:t>14513,0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99E8A" w14:textId="77777777" w:rsidR="00B72913" w:rsidRDefault="00000000">
            <w:pPr>
              <w:jc w:val="center"/>
              <w:rPr>
                <w:bCs/>
                <w:sz w:val="22"/>
                <w:szCs w:val="22"/>
              </w:rPr>
            </w:pPr>
            <w:r>
              <w:rPr>
                <w:bCs/>
                <w:sz w:val="22"/>
                <w:szCs w:val="22"/>
              </w:rPr>
              <w:t>15833,0</w:t>
            </w:r>
          </w:p>
        </w:tc>
      </w:tr>
      <w:tr w:rsidR="00B72913" w14:paraId="50CA9472" w14:textId="77777777">
        <w:trPr>
          <w:trHeight w:val="45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A88D684" w14:textId="77777777" w:rsidR="00B72913" w:rsidRDefault="00000000">
            <w:pPr>
              <w:rPr>
                <w:bCs/>
                <w:sz w:val="22"/>
                <w:szCs w:val="22"/>
              </w:rPr>
            </w:pPr>
            <w:r>
              <w:rPr>
                <w:bCs/>
                <w:sz w:val="22"/>
                <w:szCs w:val="22"/>
              </w:rPr>
              <w:t>Численность трудовых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9A7418" w14:textId="77777777" w:rsidR="00B72913" w:rsidRDefault="00000000">
            <w:pPr>
              <w:jc w:val="center"/>
              <w:rPr>
                <w:bCs/>
                <w:sz w:val="22"/>
                <w:szCs w:val="22"/>
              </w:rPr>
            </w:pPr>
            <w:r>
              <w:rPr>
                <w:bCs/>
                <w:sz w:val="22"/>
                <w:szCs w:val="22"/>
              </w:rPr>
              <w:t xml:space="preserve"> 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64BD60" w14:textId="77777777" w:rsidR="00B72913" w:rsidRDefault="00000000">
            <w:pPr>
              <w:jc w:val="center"/>
              <w:rPr>
                <w:bCs/>
                <w:sz w:val="22"/>
                <w:szCs w:val="22"/>
              </w:rPr>
            </w:pPr>
            <w:r>
              <w:rPr>
                <w:bCs/>
                <w:sz w:val="22"/>
                <w:szCs w:val="22"/>
              </w:rPr>
              <w:t>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C1BAB4" w14:textId="77777777" w:rsidR="00B72913" w:rsidRDefault="00000000">
            <w:pPr>
              <w:jc w:val="center"/>
              <w:rPr>
                <w:bCs/>
                <w:sz w:val="22"/>
                <w:szCs w:val="22"/>
              </w:rPr>
            </w:pPr>
            <w:r>
              <w:rPr>
                <w:bCs/>
                <w:sz w:val="22"/>
                <w:szCs w:val="22"/>
              </w:rPr>
              <w:t>720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247962" w14:textId="77777777" w:rsidR="00B72913" w:rsidRDefault="00000000">
            <w:pPr>
              <w:jc w:val="center"/>
              <w:rPr>
                <w:bCs/>
                <w:sz w:val="22"/>
                <w:szCs w:val="22"/>
              </w:rPr>
            </w:pPr>
            <w:r>
              <w:rPr>
                <w:bCs/>
                <w:sz w:val="22"/>
                <w:szCs w:val="22"/>
              </w:rPr>
              <w:t>730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19750" w14:textId="77777777" w:rsidR="00B72913" w:rsidRDefault="00000000">
            <w:pPr>
              <w:jc w:val="center"/>
              <w:rPr>
                <w:bCs/>
                <w:sz w:val="22"/>
                <w:szCs w:val="22"/>
              </w:rPr>
            </w:pPr>
            <w:r>
              <w:rPr>
                <w:bCs/>
                <w:sz w:val="22"/>
                <w:szCs w:val="22"/>
              </w:rPr>
              <w:t>745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6DBC9" w14:textId="77777777" w:rsidR="00B72913" w:rsidRDefault="00000000">
            <w:pPr>
              <w:jc w:val="center"/>
              <w:rPr>
                <w:bCs/>
                <w:sz w:val="22"/>
                <w:szCs w:val="22"/>
              </w:rPr>
            </w:pPr>
            <w:r>
              <w:rPr>
                <w:bCs/>
                <w:sz w:val="22"/>
                <w:szCs w:val="22"/>
              </w:rPr>
              <w:t>745</w:t>
            </w:r>
          </w:p>
        </w:tc>
      </w:tr>
      <w:tr w:rsidR="00B72913" w14:paraId="590B7799" w14:textId="77777777">
        <w:trPr>
          <w:trHeight w:val="45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06ADBEDF" w14:textId="77777777" w:rsidR="00B72913" w:rsidRDefault="00000000">
            <w:pPr>
              <w:rPr>
                <w:bCs/>
                <w:sz w:val="22"/>
                <w:szCs w:val="22"/>
              </w:rPr>
            </w:pPr>
            <w:r>
              <w:rPr>
                <w:bCs/>
                <w:sz w:val="22"/>
                <w:szCs w:val="22"/>
              </w:rPr>
              <w:t>Численность занятых в экономике (среднегодовая) -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80223D" w14:textId="77777777" w:rsidR="00B72913" w:rsidRDefault="00000000">
            <w:pPr>
              <w:jc w:val="center"/>
              <w:rPr>
                <w:bCs/>
                <w:sz w:val="22"/>
                <w:szCs w:val="22"/>
              </w:rPr>
            </w:pPr>
            <w:r>
              <w:rPr>
                <w:bCs/>
                <w:sz w:val="22"/>
                <w:szCs w:val="22"/>
              </w:rPr>
              <w:t xml:space="preserve"> человек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AE64F7" w14:textId="77777777" w:rsidR="00B72913" w:rsidRDefault="00000000">
            <w:pPr>
              <w:jc w:val="center"/>
              <w:rPr>
                <w:bCs/>
                <w:sz w:val="22"/>
                <w:szCs w:val="22"/>
              </w:rPr>
            </w:pPr>
            <w:r>
              <w:rPr>
                <w:bCs/>
                <w:sz w:val="22"/>
                <w:szCs w:val="22"/>
              </w:rPr>
              <w:t>98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64134C" w14:textId="77777777" w:rsidR="00B72913" w:rsidRDefault="00000000">
            <w:pPr>
              <w:jc w:val="center"/>
              <w:rPr>
                <w:bCs/>
                <w:sz w:val="22"/>
                <w:szCs w:val="22"/>
              </w:rPr>
            </w:pPr>
            <w:r>
              <w:rPr>
                <w:bCs/>
                <w:sz w:val="22"/>
                <w:szCs w:val="22"/>
              </w:rPr>
              <w:t>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533F6" w14:textId="77777777" w:rsidR="00B72913" w:rsidRDefault="00000000">
            <w:pPr>
              <w:jc w:val="center"/>
              <w:rPr>
                <w:bCs/>
                <w:sz w:val="22"/>
                <w:szCs w:val="22"/>
              </w:rPr>
            </w:pPr>
            <w:r>
              <w:rPr>
                <w:bCs/>
                <w:sz w:val="22"/>
                <w:szCs w:val="22"/>
              </w:rPr>
              <w:t>99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726D4" w14:textId="77777777" w:rsidR="00B72913" w:rsidRDefault="00000000">
            <w:pPr>
              <w:jc w:val="center"/>
              <w:rPr>
                <w:bCs/>
                <w:sz w:val="22"/>
                <w:szCs w:val="22"/>
              </w:rPr>
            </w:pPr>
            <w:r>
              <w:rPr>
                <w:bCs/>
                <w:sz w:val="22"/>
                <w:szCs w:val="22"/>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97146" w14:textId="77777777" w:rsidR="00B72913" w:rsidRDefault="00000000">
            <w:pPr>
              <w:jc w:val="center"/>
              <w:rPr>
                <w:bCs/>
                <w:sz w:val="22"/>
                <w:szCs w:val="22"/>
              </w:rPr>
            </w:pPr>
            <w:r>
              <w:rPr>
                <w:bCs/>
                <w:sz w:val="22"/>
                <w:szCs w:val="22"/>
              </w:rPr>
              <w:t>100</w:t>
            </w:r>
          </w:p>
        </w:tc>
      </w:tr>
      <w:tr w:rsidR="00B72913" w14:paraId="5CAD5265" w14:textId="77777777">
        <w:trPr>
          <w:trHeight w:val="45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27F81B60" w14:textId="77777777" w:rsidR="00B72913" w:rsidRDefault="00000000">
            <w:pPr>
              <w:rPr>
                <w:bCs/>
                <w:sz w:val="22"/>
                <w:szCs w:val="22"/>
              </w:rPr>
            </w:pPr>
            <w:r>
              <w:rPr>
                <w:bCs/>
                <w:sz w:val="22"/>
                <w:szCs w:val="22"/>
              </w:rPr>
              <w:t>Численность населения с денежными доходами ниже величины прожиточного минимума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3EEFD6" w14:textId="77777777" w:rsidR="00B72913" w:rsidRDefault="00000000">
            <w:pPr>
              <w:jc w:val="center"/>
              <w:rPr>
                <w:bCs/>
                <w:sz w:val="22"/>
                <w:szCs w:val="22"/>
              </w:rPr>
            </w:pPr>
            <w:r>
              <w:rPr>
                <w:bCs/>
                <w:sz w:val="22"/>
                <w:szCs w:val="22"/>
              </w:rPr>
              <w:t>в % ко всему населению</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83ED43" w14:textId="77777777" w:rsidR="00B72913" w:rsidRDefault="00000000">
            <w:pPr>
              <w:jc w:val="center"/>
              <w:rPr>
                <w:bCs/>
                <w:sz w:val="22"/>
                <w:szCs w:val="22"/>
              </w:rPr>
            </w:pPr>
            <w:r>
              <w:rPr>
                <w:bCs/>
                <w:sz w:val="22"/>
                <w:szCs w:val="22"/>
              </w:rPr>
              <w:t>30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1FB62" w14:textId="77777777" w:rsidR="00B72913" w:rsidRDefault="00000000">
            <w:pPr>
              <w:jc w:val="center"/>
              <w:rPr>
                <w:bCs/>
                <w:sz w:val="22"/>
                <w:szCs w:val="22"/>
              </w:rPr>
            </w:pPr>
            <w:r>
              <w:rPr>
                <w:bCs/>
                <w:sz w:val="22"/>
                <w:szCs w:val="22"/>
              </w:rPr>
              <w:t>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85A27C" w14:textId="77777777" w:rsidR="00B72913" w:rsidRDefault="00000000">
            <w:pPr>
              <w:jc w:val="center"/>
              <w:rPr>
                <w:bCs/>
                <w:sz w:val="22"/>
                <w:szCs w:val="22"/>
              </w:rPr>
            </w:pPr>
            <w:r>
              <w:rPr>
                <w:bCs/>
                <w:sz w:val="22"/>
                <w:szCs w:val="22"/>
              </w:rPr>
              <w:t>30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75E9E" w14:textId="77777777" w:rsidR="00B72913" w:rsidRDefault="00000000">
            <w:pPr>
              <w:jc w:val="center"/>
              <w:rPr>
                <w:bCs/>
                <w:sz w:val="22"/>
                <w:szCs w:val="22"/>
              </w:rPr>
            </w:pPr>
            <w:r>
              <w:rPr>
                <w:bCs/>
                <w:sz w:val="22"/>
                <w:szCs w:val="22"/>
              </w:rPr>
              <w:t>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598A3" w14:textId="77777777" w:rsidR="00B72913" w:rsidRDefault="00000000">
            <w:pPr>
              <w:jc w:val="center"/>
              <w:rPr>
                <w:bCs/>
                <w:sz w:val="22"/>
                <w:szCs w:val="22"/>
              </w:rPr>
            </w:pPr>
            <w:r>
              <w:rPr>
                <w:bCs/>
                <w:sz w:val="22"/>
                <w:szCs w:val="22"/>
              </w:rPr>
              <w:t>30</w:t>
            </w:r>
          </w:p>
        </w:tc>
      </w:tr>
      <w:tr w:rsidR="00B72913" w14:paraId="00C73E5B" w14:textId="77777777">
        <w:trPr>
          <w:trHeight w:val="45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003EDAD7" w14:textId="77777777" w:rsidR="00B72913" w:rsidRDefault="00000000">
            <w:pPr>
              <w:rPr>
                <w:bCs/>
                <w:sz w:val="22"/>
                <w:szCs w:val="22"/>
              </w:rPr>
            </w:pPr>
            <w:r>
              <w:rPr>
                <w:bCs/>
                <w:sz w:val="22"/>
                <w:szCs w:val="22"/>
              </w:rPr>
              <w:t>Число массовых  универсальных  библиотек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5E1E09" w14:textId="77777777" w:rsidR="00B72913" w:rsidRDefault="00000000">
            <w:pPr>
              <w:jc w:val="center"/>
              <w:rPr>
                <w:bCs/>
                <w:sz w:val="22"/>
                <w:szCs w:val="22"/>
              </w:rPr>
            </w:pPr>
            <w:r>
              <w:rPr>
                <w:bCs/>
                <w:sz w:val="22"/>
                <w:szCs w:val="22"/>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B2EE06" w14:textId="77777777" w:rsidR="00B72913" w:rsidRDefault="00000000">
            <w:pPr>
              <w:jc w:val="center"/>
              <w:rPr>
                <w:bCs/>
                <w:sz w:val="22"/>
                <w:szCs w:val="22"/>
              </w:rPr>
            </w:pPr>
            <w:r>
              <w:rPr>
                <w:bCs/>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625194" w14:textId="77777777" w:rsidR="00B72913" w:rsidRDefault="00000000">
            <w:pPr>
              <w:jc w:val="center"/>
              <w:rPr>
                <w:bCs/>
                <w:sz w:val="22"/>
                <w:szCs w:val="22"/>
              </w:rPr>
            </w:pPr>
            <w:r>
              <w:rPr>
                <w:bCs/>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075F3" w14:textId="77777777" w:rsidR="00B72913" w:rsidRDefault="00000000">
            <w:pPr>
              <w:jc w:val="center"/>
              <w:rPr>
                <w:bCs/>
                <w:sz w:val="22"/>
                <w:szCs w:val="22"/>
              </w:rPr>
            </w:pPr>
            <w:r>
              <w:rPr>
                <w:bCs/>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9EDA6" w14:textId="77777777" w:rsidR="00B72913" w:rsidRDefault="00000000">
            <w:pPr>
              <w:jc w:val="center"/>
              <w:rPr>
                <w:bCs/>
                <w:sz w:val="22"/>
                <w:szCs w:val="22"/>
              </w:rPr>
            </w:pPr>
            <w:r>
              <w:rPr>
                <w:bCs/>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EFB9A" w14:textId="77777777" w:rsidR="00B72913" w:rsidRDefault="00000000">
            <w:pPr>
              <w:jc w:val="center"/>
              <w:rPr>
                <w:bCs/>
                <w:sz w:val="22"/>
                <w:szCs w:val="22"/>
              </w:rPr>
            </w:pPr>
            <w:r>
              <w:rPr>
                <w:bCs/>
                <w:sz w:val="22"/>
                <w:szCs w:val="22"/>
              </w:rPr>
              <w:t>2</w:t>
            </w:r>
          </w:p>
        </w:tc>
      </w:tr>
      <w:tr w:rsidR="00B72913" w14:paraId="3F9488C7" w14:textId="77777777">
        <w:trPr>
          <w:trHeight w:val="45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76AFE2D3" w14:textId="77777777" w:rsidR="00B72913" w:rsidRDefault="00000000">
            <w:pPr>
              <w:rPr>
                <w:bCs/>
                <w:sz w:val="22"/>
                <w:szCs w:val="22"/>
              </w:rPr>
            </w:pPr>
            <w:r>
              <w:rPr>
                <w:bCs/>
                <w:sz w:val="22"/>
                <w:szCs w:val="22"/>
              </w:rPr>
              <w:t>Дворцы, дома культуры, клубы -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9DBA94" w14:textId="77777777" w:rsidR="00B72913" w:rsidRDefault="00000000">
            <w:pPr>
              <w:jc w:val="center"/>
              <w:rPr>
                <w:bCs/>
                <w:sz w:val="22"/>
                <w:szCs w:val="22"/>
              </w:rPr>
            </w:pPr>
            <w:r>
              <w:rPr>
                <w:bCs/>
                <w:sz w:val="22"/>
                <w:szCs w:val="22"/>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0BA3CC" w14:textId="77777777" w:rsidR="00B72913" w:rsidRDefault="00000000">
            <w:pPr>
              <w:jc w:val="center"/>
              <w:rPr>
                <w:bCs/>
                <w:sz w:val="22"/>
                <w:szCs w:val="22"/>
              </w:rPr>
            </w:pPr>
            <w:r>
              <w:rPr>
                <w:bCs/>
                <w:sz w:val="22"/>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978F64" w14:textId="77777777" w:rsidR="00B72913" w:rsidRDefault="00000000">
            <w:pPr>
              <w:jc w:val="center"/>
              <w:rPr>
                <w:bCs/>
                <w:sz w:val="22"/>
                <w:szCs w:val="22"/>
              </w:rPr>
            </w:pPr>
            <w:r>
              <w:rPr>
                <w:bCs/>
                <w:sz w:val="22"/>
                <w:szCs w:val="22"/>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64D7B3" w14:textId="77777777" w:rsidR="00B72913" w:rsidRDefault="00000000">
            <w:pPr>
              <w:jc w:val="center"/>
              <w:rPr>
                <w:bCs/>
                <w:sz w:val="22"/>
                <w:szCs w:val="22"/>
              </w:rPr>
            </w:pPr>
            <w:r>
              <w:rPr>
                <w:bCs/>
                <w:sz w:val="22"/>
                <w:szCs w:val="22"/>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3EF34" w14:textId="77777777" w:rsidR="00B72913" w:rsidRDefault="00000000">
            <w:pPr>
              <w:jc w:val="center"/>
              <w:rPr>
                <w:bCs/>
                <w:sz w:val="22"/>
                <w:szCs w:val="22"/>
              </w:rPr>
            </w:pPr>
            <w:r>
              <w:rPr>
                <w:bCs/>
                <w:sz w:val="22"/>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C7D6D" w14:textId="77777777" w:rsidR="00B72913" w:rsidRDefault="00000000">
            <w:pPr>
              <w:jc w:val="center"/>
              <w:rPr>
                <w:bCs/>
                <w:sz w:val="22"/>
                <w:szCs w:val="22"/>
              </w:rPr>
            </w:pPr>
            <w:r>
              <w:rPr>
                <w:bCs/>
                <w:sz w:val="22"/>
                <w:szCs w:val="22"/>
              </w:rPr>
              <w:t>3</w:t>
            </w:r>
          </w:p>
        </w:tc>
      </w:tr>
      <w:tr w:rsidR="00B72913" w14:paraId="7635871D" w14:textId="77777777">
        <w:trPr>
          <w:trHeight w:val="45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40500D64" w14:textId="77777777" w:rsidR="00B72913" w:rsidRDefault="00000000">
            <w:pPr>
              <w:rPr>
                <w:bCs/>
                <w:sz w:val="22"/>
                <w:szCs w:val="22"/>
              </w:rPr>
            </w:pPr>
            <w:r>
              <w:rPr>
                <w:bCs/>
                <w:sz w:val="22"/>
                <w:szCs w:val="22"/>
              </w:rPr>
              <w:t>Детские дошкольные учреждения -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1E79A9" w14:textId="77777777" w:rsidR="00B72913" w:rsidRDefault="00000000">
            <w:pPr>
              <w:jc w:val="center"/>
              <w:rPr>
                <w:bCs/>
                <w:sz w:val="22"/>
                <w:szCs w:val="22"/>
              </w:rPr>
            </w:pPr>
            <w:r>
              <w:rPr>
                <w:bCs/>
                <w:sz w:val="22"/>
                <w:szCs w:val="22"/>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2E3B68" w14:textId="77777777" w:rsidR="00B72913" w:rsidRDefault="00000000">
            <w:pPr>
              <w:jc w:val="center"/>
              <w:rPr>
                <w:bCs/>
                <w:sz w:val="22"/>
                <w:szCs w:val="22"/>
              </w:rPr>
            </w:pPr>
            <w:r>
              <w:rPr>
                <w:bCs/>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A9FE04" w14:textId="77777777" w:rsidR="00B72913" w:rsidRDefault="00000000">
            <w:pPr>
              <w:jc w:val="center"/>
              <w:rPr>
                <w:bCs/>
                <w:sz w:val="22"/>
                <w:szCs w:val="22"/>
              </w:rPr>
            </w:pPr>
            <w:r>
              <w:rPr>
                <w:bCs/>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2B53F" w14:textId="77777777" w:rsidR="00B72913" w:rsidRDefault="00000000">
            <w:pPr>
              <w:jc w:val="center"/>
              <w:rPr>
                <w:bCs/>
                <w:sz w:val="22"/>
                <w:szCs w:val="22"/>
              </w:rPr>
            </w:pPr>
            <w:r>
              <w:rPr>
                <w:bCs/>
                <w:sz w:val="22"/>
                <w:szCs w:val="22"/>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00AE8" w14:textId="77777777" w:rsidR="00B72913" w:rsidRDefault="00000000">
            <w:pPr>
              <w:jc w:val="center"/>
              <w:rPr>
                <w:bCs/>
                <w:sz w:val="22"/>
                <w:szCs w:val="22"/>
              </w:rPr>
            </w:pPr>
            <w:r>
              <w:rPr>
                <w:bCs/>
                <w:sz w:val="22"/>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5F11AA" w14:textId="77777777" w:rsidR="00B72913" w:rsidRDefault="00000000">
            <w:pPr>
              <w:jc w:val="center"/>
              <w:rPr>
                <w:bCs/>
                <w:sz w:val="22"/>
                <w:szCs w:val="22"/>
              </w:rPr>
            </w:pPr>
            <w:r>
              <w:rPr>
                <w:bCs/>
                <w:sz w:val="22"/>
                <w:szCs w:val="22"/>
              </w:rPr>
              <w:t>1</w:t>
            </w:r>
          </w:p>
        </w:tc>
      </w:tr>
      <w:tr w:rsidR="00B72913" w14:paraId="316FD81F" w14:textId="77777777">
        <w:trPr>
          <w:trHeight w:val="45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7E8D5400" w14:textId="77777777" w:rsidR="00B72913" w:rsidRDefault="00000000">
            <w:pPr>
              <w:rPr>
                <w:bCs/>
                <w:sz w:val="22"/>
                <w:szCs w:val="22"/>
              </w:rPr>
            </w:pPr>
            <w:r>
              <w:rPr>
                <w:bCs/>
                <w:sz w:val="22"/>
                <w:szCs w:val="22"/>
              </w:rPr>
              <w:t>Общеобразовательные учреждения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DC7692" w14:textId="77777777" w:rsidR="00B72913" w:rsidRDefault="00000000">
            <w:pPr>
              <w:jc w:val="center"/>
              <w:rPr>
                <w:bCs/>
                <w:sz w:val="22"/>
                <w:szCs w:val="22"/>
              </w:rPr>
            </w:pPr>
            <w:r>
              <w:rPr>
                <w:bCs/>
                <w:sz w:val="22"/>
                <w:szCs w:val="22"/>
              </w:rPr>
              <w:t>единиц</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BD682D" w14:textId="77777777" w:rsidR="00B72913" w:rsidRDefault="00000000">
            <w:pPr>
              <w:jc w:val="center"/>
              <w:rPr>
                <w:bCs/>
                <w:sz w:val="22"/>
                <w:szCs w:val="22"/>
              </w:rPr>
            </w:pPr>
            <w:r>
              <w:rPr>
                <w:bCs/>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52557A" w14:textId="77777777" w:rsidR="00B72913" w:rsidRDefault="00000000">
            <w:pPr>
              <w:jc w:val="center"/>
              <w:rPr>
                <w:bCs/>
                <w:sz w:val="22"/>
                <w:szCs w:val="22"/>
              </w:rPr>
            </w:pPr>
            <w:r>
              <w:rPr>
                <w:bCs/>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5D59A" w14:textId="77777777" w:rsidR="00B72913" w:rsidRDefault="00000000">
            <w:pPr>
              <w:jc w:val="center"/>
              <w:rPr>
                <w:bCs/>
                <w:sz w:val="22"/>
                <w:szCs w:val="22"/>
              </w:rPr>
            </w:pPr>
            <w:r>
              <w:rPr>
                <w:bCs/>
                <w:sz w:val="22"/>
                <w:szCs w:val="22"/>
              </w:rPr>
              <w:t>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005C32" w14:textId="77777777" w:rsidR="00B72913" w:rsidRDefault="00000000">
            <w:pPr>
              <w:jc w:val="center"/>
              <w:rPr>
                <w:bCs/>
                <w:sz w:val="22"/>
                <w:szCs w:val="22"/>
              </w:rPr>
            </w:pPr>
            <w:r>
              <w:rPr>
                <w:bCs/>
                <w:sz w:val="22"/>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DCF8B" w14:textId="77777777" w:rsidR="00B72913" w:rsidRDefault="00000000">
            <w:pPr>
              <w:jc w:val="center"/>
              <w:rPr>
                <w:bCs/>
                <w:sz w:val="22"/>
                <w:szCs w:val="22"/>
              </w:rPr>
            </w:pPr>
            <w:r>
              <w:rPr>
                <w:bCs/>
                <w:sz w:val="22"/>
                <w:szCs w:val="22"/>
              </w:rPr>
              <w:t>2</w:t>
            </w:r>
          </w:p>
        </w:tc>
      </w:tr>
      <w:tr w:rsidR="00B72913" w14:paraId="77CBADD7" w14:textId="77777777">
        <w:trPr>
          <w:trHeight w:val="45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2AC2E1D3" w14:textId="77777777" w:rsidR="00B72913" w:rsidRDefault="00000000">
            <w:pPr>
              <w:rPr>
                <w:bCs/>
                <w:sz w:val="22"/>
                <w:szCs w:val="22"/>
              </w:rPr>
            </w:pPr>
            <w:r>
              <w:rPr>
                <w:bCs/>
                <w:sz w:val="22"/>
                <w:szCs w:val="22"/>
              </w:rPr>
              <w:t>Численность учащихся в общеобразовательных учреждениях: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5E16D9" w14:textId="77777777" w:rsidR="00B72913" w:rsidRDefault="00000000">
            <w:pPr>
              <w:jc w:val="center"/>
              <w:rPr>
                <w:bCs/>
                <w:sz w:val="22"/>
                <w:szCs w:val="22"/>
              </w:rPr>
            </w:pPr>
            <w:r>
              <w:rPr>
                <w:bCs/>
                <w:sz w:val="22"/>
                <w:szCs w:val="22"/>
              </w:rPr>
              <w:t>человек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9F4956" w14:textId="77777777" w:rsidR="00B72913" w:rsidRDefault="00000000">
            <w:pPr>
              <w:jc w:val="center"/>
              <w:rPr>
                <w:bCs/>
                <w:sz w:val="22"/>
                <w:szCs w:val="22"/>
              </w:rPr>
            </w:pPr>
            <w:r>
              <w:rPr>
                <w:bCs/>
                <w:sz w:val="22"/>
                <w:szCs w:val="22"/>
              </w:rPr>
              <w:t>220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D6586" w14:textId="77777777" w:rsidR="00B72913" w:rsidRDefault="00000000">
            <w:pPr>
              <w:jc w:val="center"/>
              <w:rPr>
                <w:bCs/>
                <w:sz w:val="22"/>
                <w:szCs w:val="22"/>
              </w:rPr>
            </w:pPr>
            <w:r>
              <w:rPr>
                <w:bCs/>
                <w:sz w:val="22"/>
                <w:szCs w:val="22"/>
              </w:rPr>
              <w:t>225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C9422" w14:textId="77777777" w:rsidR="00B72913" w:rsidRDefault="00000000">
            <w:pPr>
              <w:jc w:val="center"/>
              <w:rPr>
                <w:bCs/>
                <w:sz w:val="22"/>
                <w:szCs w:val="22"/>
              </w:rPr>
            </w:pPr>
            <w:r>
              <w:rPr>
                <w:bCs/>
                <w:sz w:val="22"/>
                <w:szCs w:val="22"/>
              </w:rPr>
              <w:t>225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B96A5" w14:textId="77777777" w:rsidR="00B72913" w:rsidRDefault="00000000">
            <w:pPr>
              <w:jc w:val="center"/>
              <w:rPr>
                <w:bCs/>
                <w:sz w:val="22"/>
                <w:szCs w:val="22"/>
              </w:rPr>
            </w:pPr>
            <w:r>
              <w:rPr>
                <w:bCs/>
                <w:sz w:val="22"/>
                <w:szCs w:val="22"/>
              </w:rPr>
              <w:t>230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F1DEB" w14:textId="77777777" w:rsidR="00B72913" w:rsidRDefault="00000000">
            <w:pPr>
              <w:jc w:val="center"/>
              <w:rPr>
                <w:bCs/>
                <w:sz w:val="22"/>
                <w:szCs w:val="22"/>
              </w:rPr>
            </w:pPr>
            <w:r>
              <w:rPr>
                <w:bCs/>
                <w:sz w:val="22"/>
                <w:szCs w:val="22"/>
              </w:rPr>
              <w:t>230</w:t>
            </w:r>
          </w:p>
        </w:tc>
      </w:tr>
      <w:tr w:rsidR="00B72913" w14:paraId="250D7F6B" w14:textId="77777777">
        <w:trPr>
          <w:trHeight w:val="454"/>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5BD8F967" w14:textId="77777777" w:rsidR="00B72913" w:rsidRDefault="00000000">
            <w:pPr>
              <w:rPr>
                <w:bCs/>
                <w:sz w:val="22"/>
                <w:szCs w:val="22"/>
              </w:rPr>
            </w:pPr>
            <w:r>
              <w:rPr>
                <w:bCs/>
                <w:sz w:val="22"/>
                <w:szCs w:val="22"/>
              </w:rPr>
              <w:t xml:space="preserve">Наличие квартирных телефонных аппаратов сети общего пользования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E4DEA1" w14:textId="77777777" w:rsidR="00B72913" w:rsidRDefault="00000000">
            <w:pPr>
              <w:jc w:val="center"/>
              <w:rPr>
                <w:bCs/>
                <w:sz w:val="22"/>
                <w:szCs w:val="22"/>
              </w:rPr>
            </w:pPr>
            <w:r>
              <w:rPr>
                <w:bCs/>
                <w:sz w:val="22"/>
                <w:szCs w:val="22"/>
              </w:rPr>
              <w:t xml:space="preserve">штук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3D83C8" w14:textId="77777777" w:rsidR="00B72913" w:rsidRDefault="00000000">
            <w:pPr>
              <w:jc w:val="center"/>
              <w:rPr>
                <w:bCs/>
                <w:sz w:val="22"/>
                <w:szCs w:val="22"/>
              </w:rPr>
            </w:pPr>
            <w:r>
              <w:rPr>
                <w:bCs/>
                <w:sz w:val="22"/>
                <w:szCs w:val="22"/>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F55977" w14:textId="77777777" w:rsidR="00B72913" w:rsidRDefault="00000000">
            <w:pPr>
              <w:jc w:val="center"/>
              <w:rPr>
                <w:bCs/>
                <w:sz w:val="22"/>
                <w:szCs w:val="22"/>
              </w:rPr>
            </w:pPr>
            <w:r>
              <w:rPr>
                <w:bCs/>
                <w:sz w:val="22"/>
                <w:szCs w:val="22"/>
              </w:rPr>
              <w:t>320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75DA7B" w14:textId="77777777" w:rsidR="00B72913" w:rsidRDefault="00000000">
            <w:pPr>
              <w:jc w:val="center"/>
              <w:rPr>
                <w:bCs/>
                <w:sz w:val="22"/>
                <w:szCs w:val="22"/>
              </w:rPr>
            </w:pPr>
            <w:r>
              <w:rPr>
                <w:bCs/>
                <w:sz w:val="22"/>
                <w:szCs w:val="22"/>
              </w:rPr>
              <w:t>320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B9FFC" w14:textId="77777777" w:rsidR="00B72913" w:rsidRDefault="00000000">
            <w:pPr>
              <w:jc w:val="center"/>
              <w:rPr>
                <w:bCs/>
                <w:sz w:val="22"/>
                <w:szCs w:val="22"/>
              </w:rPr>
            </w:pPr>
            <w:r>
              <w:rPr>
                <w:bCs/>
                <w:sz w:val="22"/>
                <w:szCs w:val="22"/>
              </w:rPr>
              <w:t>325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577B1" w14:textId="77777777" w:rsidR="00B72913" w:rsidRDefault="00000000">
            <w:pPr>
              <w:jc w:val="center"/>
              <w:rPr>
                <w:bCs/>
                <w:sz w:val="22"/>
                <w:szCs w:val="22"/>
              </w:rPr>
            </w:pPr>
            <w:r>
              <w:rPr>
                <w:bCs/>
                <w:sz w:val="22"/>
                <w:szCs w:val="22"/>
              </w:rPr>
              <w:t>325</w:t>
            </w:r>
          </w:p>
        </w:tc>
      </w:tr>
    </w:tbl>
    <w:p w14:paraId="11DDF59B" w14:textId="77777777" w:rsidR="00B72913" w:rsidRDefault="00B72913">
      <w:pPr>
        <w:ind w:left="426" w:right="240"/>
        <w:outlineLvl w:val="0"/>
        <w:rPr>
          <w:sz w:val="22"/>
          <w:szCs w:val="22"/>
        </w:rPr>
      </w:pPr>
    </w:p>
    <w:p w14:paraId="0B23E499" w14:textId="77777777" w:rsidR="00B72913" w:rsidRDefault="00B72913">
      <w:pPr>
        <w:pStyle w:val="a9"/>
        <w:spacing w:line="240" w:lineRule="atLeast"/>
        <w:jc w:val="right"/>
        <w:rPr>
          <w:b w:val="0"/>
          <w:color w:val="0000FF"/>
          <w:sz w:val="22"/>
          <w:szCs w:val="22"/>
        </w:rPr>
      </w:pPr>
    </w:p>
    <w:p w14:paraId="7B057847" w14:textId="77777777" w:rsidR="00B72913" w:rsidRDefault="00B72913">
      <w:pPr>
        <w:pStyle w:val="a9"/>
        <w:spacing w:line="240" w:lineRule="atLeast"/>
        <w:jc w:val="right"/>
        <w:rPr>
          <w:b w:val="0"/>
          <w:color w:val="0000FF"/>
          <w:sz w:val="22"/>
          <w:szCs w:val="22"/>
        </w:rPr>
      </w:pPr>
    </w:p>
    <w:p w14:paraId="1BE42C90" w14:textId="77777777" w:rsidR="00B72913" w:rsidRDefault="00B72913">
      <w:pPr>
        <w:pStyle w:val="a9"/>
        <w:spacing w:line="240" w:lineRule="atLeast"/>
        <w:jc w:val="right"/>
        <w:rPr>
          <w:b w:val="0"/>
          <w:color w:val="0000FF"/>
          <w:sz w:val="22"/>
          <w:szCs w:val="22"/>
        </w:rPr>
      </w:pPr>
    </w:p>
    <w:p w14:paraId="1B8E5207" w14:textId="77777777" w:rsidR="00B72913" w:rsidRDefault="00B72913">
      <w:pPr>
        <w:pStyle w:val="a9"/>
        <w:spacing w:line="240" w:lineRule="atLeast"/>
        <w:jc w:val="right"/>
        <w:rPr>
          <w:b w:val="0"/>
          <w:color w:val="0000FF"/>
          <w:sz w:val="22"/>
          <w:szCs w:val="22"/>
        </w:rPr>
      </w:pPr>
    </w:p>
    <w:p w14:paraId="3DED957C" w14:textId="77777777" w:rsidR="00B72913" w:rsidRDefault="00B72913">
      <w:pPr>
        <w:pStyle w:val="a9"/>
        <w:spacing w:line="240" w:lineRule="atLeast"/>
        <w:jc w:val="right"/>
        <w:rPr>
          <w:b w:val="0"/>
          <w:color w:val="0000FF"/>
          <w:sz w:val="22"/>
          <w:szCs w:val="22"/>
        </w:rPr>
      </w:pPr>
    </w:p>
    <w:p w14:paraId="5E8C7FB3" w14:textId="77777777" w:rsidR="00B72913" w:rsidRDefault="00B72913">
      <w:pPr>
        <w:pStyle w:val="a9"/>
        <w:spacing w:line="240" w:lineRule="atLeast"/>
        <w:jc w:val="right"/>
        <w:rPr>
          <w:b w:val="0"/>
          <w:color w:val="0000FF"/>
          <w:sz w:val="24"/>
          <w:szCs w:val="24"/>
        </w:rPr>
      </w:pPr>
    </w:p>
    <w:p w14:paraId="4F0BE512" w14:textId="77777777" w:rsidR="00B72913" w:rsidRDefault="00B72913">
      <w:pPr>
        <w:pStyle w:val="a9"/>
        <w:spacing w:line="240" w:lineRule="atLeast"/>
        <w:jc w:val="right"/>
        <w:rPr>
          <w:b w:val="0"/>
          <w:color w:val="0000FF"/>
          <w:sz w:val="24"/>
          <w:szCs w:val="24"/>
        </w:rPr>
      </w:pPr>
    </w:p>
    <w:p w14:paraId="165FC4B9" w14:textId="77777777" w:rsidR="00B72913" w:rsidRDefault="00B72913">
      <w:pPr>
        <w:pStyle w:val="a9"/>
        <w:spacing w:line="240" w:lineRule="atLeast"/>
        <w:jc w:val="right"/>
        <w:rPr>
          <w:b w:val="0"/>
          <w:color w:val="0000FF"/>
          <w:sz w:val="24"/>
          <w:szCs w:val="24"/>
        </w:rPr>
      </w:pPr>
    </w:p>
    <w:p w14:paraId="730AB73C" w14:textId="77777777" w:rsidR="00B72913" w:rsidRDefault="00B72913">
      <w:pPr>
        <w:pStyle w:val="aa"/>
      </w:pPr>
    </w:p>
    <w:p w14:paraId="7D246451" w14:textId="77777777" w:rsidR="00B72913" w:rsidRDefault="00B72913">
      <w:pPr>
        <w:pStyle w:val="a6"/>
        <w:rPr>
          <w:lang w:eastAsia="ar-SA"/>
        </w:rPr>
      </w:pPr>
    </w:p>
    <w:p w14:paraId="78296A70" w14:textId="77777777" w:rsidR="00B72913" w:rsidRDefault="00B72913">
      <w:pPr>
        <w:pStyle w:val="a6"/>
        <w:rPr>
          <w:lang w:eastAsia="ar-SA"/>
        </w:rPr>
      </w:pPr>
    </w:p>
    <w:p w14:paraId="67E543FF" w14:textId="77777777" w:rsidR="00B72913" w:rsidRDefault="00B72913">
      <w:pPr>
        <w:pStyle w:val="a6"/>
        <w:rPr>
          <w:lang w:eastAsia="ar-SA"/>
        </w:rPr>
      </w:pPr>
    </w:p>
    <w:p w14:paraId="616E6A79" w14:textId="77777777" w:rsidR="00B72913" w:rsidRDefault="00000000">
      <w:pPr>
        <w:pStyle w:val="a9"/>
        <w:jc w:val="right"/>
        <w:rPr>
          <w:b w:val="0"/>
          <w:sz w:val="24"/>
          <w:szCs w:val="24"/>
        </w:rPr>
      </w:pPr>
      <w:r>
        <w:rPr>
          <w:b w:val="0"/>
          <w:sz w:val="24"/>
          <w:szCs w:val="24"/>
        </w:rPr>
        <w:t>Приложение</w:t>
      </w:r>
    </w:p>
    <w:p w14:paraId="63F77FD1" w14:textId="77777777" w:rsidR="00B72913" w:rsidRDefault="00000000">
      <w:pPr>
        <w:pStyle w:val="aa"/>
        <w:spacing w:before="0" w:after="0"/>
        <w:jc w:val="right"/>
        <w:rPr>
          <w:rFonts w:ascii="Times New Roman" w:hAnsi="Times New Roman" w:cs="Times New Roman"/>
          <w:i w:val="0"/>
          <w:sz w:val="24"/>
          <w:szCs w:val="24"/>
        </w:rPr>
      </w:pPr>
      <w:r>
        <w:rPr>
          <w:rFonts w:ascii="Times New Roman" w:hAnsi="Times New Roman" w:cs="Times New Roman"/>
          <w:i w:val="0"/>
          <w:sz w:val="24"/>
          <w:szCs w:val="24"/>
        </w:rPr>
        <w:lastRenderedPageBreak/>
        <w:t>к постановлению администрации</w:t>
      </w:r>
    </w:p>
    <w:p w14:paraId="28EF694B" w14:textId="77777777" w:rsidR="00B72913" w:rsidRDefault="00000000">
      <w:pPr>
        <w:pStyle w:val="a6"/>
        <w:jc w:val="right"/>
        <w:rPr>
          <w:sz w:val="24"/>
        </w:rPr>
      </w:pPr>
      <w:r>
        <w:rPr>
          <w:sz w:val="24"/>
        </w:rPr>
        <w:t>Ленинского сельского поселения</w:t>
      </w:r>
    </w:p>
    <w:p w14:paraId="03A71919" w14:textId="77777777" w:rsidR="00B72913" w:rsidRDefault="00000000">
      <w:pPr>
        <w:pStyle w:val="a6"/>
        <w:jc w:val="center"/>
        <w:rPr>
          <w:sz w:val="24"/>
        </w:rPr>
      </w:pPr>
      <w:r>
        <w:rPr>
          <w:sz w:val="24"/>
        </w:rPr>
        <w:t xml:space="preserve">                                                          </w:t>
      </w:r>
    </w:p>
    <w:p w14:paraId="3C7A860F" w14:textId="77777777" w:rsidR="00B72913" w:rsidRDefault="00000000">
      <w:pPr>
        <w:shd w:val="clear" w:color="auto" w:fill="FFFFFF"/>
        <w:spacing w:line="240" w:lineRule="atLeast"/>
        <w:jc w:val="right"/>
        <w:rPr>
          <w:sz w:val="24"/>
          <w:szCs w:val="24"/>
        </w:rPr>
      </w:pPr>
      <w:r>
        <w:rPr>
          <w:sz w:val="24"/>
        </w:rPr>
        <w:t xml:space="preserve">                                                                                 </w:t>
      </w:r>
      <w:r>
        <w:rPr>
          <w:sz w:val="24"/>
          <w:szCs w:val="24"/>
        </w:rPr>
        <w:t>от 10 ноября 2023г     № 74</w:t>
      </w:r>
    </w:p>
    <w:p w14:paraId="4375CD35" w14:textId="77777777" w:rsidR="00B72913" w:rsidRDefault="00B72913">
      <w:pPr>
        <w:pStyle w:val="a6"/>
        <w:jc w:val="right"/>
        <w:rPr>
          <w:color w:val="FF0000"/>
          <w:sz w:val="24"/>
        </w:rPr>
      </w:pPr>
    </w:p>
    <w:p w14:paraId="194E4957" w14:textId="77777777" w:rsidR="00B72913" w:rsidRDefault="00000000">
      <w:pPr>
        <w:pStyle w:val="a6"/>
        <w:spacing w:line="240" w:lineRule="atLeast"/>
        <w:jc w:val="center"/>
        <w:rPr>
          <w:b/>
          <w:sz w:val="24"/>
        </w:rPr>
      </w:pPr>
      <w:r>
        <w:rPr>
          <w:b/>
          <w:sz w:val="24"/>
        </w:rPr>
        <w:t xml:space="preserve">ОСНОВНЫЕ НАПРАВЛЕНИЯ БЮДЖЕТНОЙ И НАЛОГОВОЙ ПОЛИТИКИ ЛЕНИНСКОГО СЕЛЬСКОГО ПОСЕЛЕНИЯ </w:t>
      </w:r>
    </w:p>
    <w:p w14:paraId="6B605556" w14:textId="77777777" w:rsidR="00B72913" w:rsidRDefault="00000000">
      <w:pPr>
        <w:pStyle w:val="a6"/>
        <w:spacing w:line="240" w:lineRule="atLeast"/>
        <w:jc w:val="center"/>
        <w:rPr>
          <w:b/>
          <w:sz w:val="24"/>
        </w:rPr>
      </w:pPr>
      <w:r>
        <w:rPr>
          <w:b/>
          <w:sz w:val="24"/>
        </w:rPr>
        <w:t>НА 2024 ГОД И НА ПЛАНОВЫЙ ПЕРИОД 2025 И 2026 ГОДОВ</w:t>
      </w:r>
    </w:p>
    <w:p w14:paraId="69B6B010" w14:textId="77777777" w:rsidR="00B72913" w:rsidRDefault="00B72913">
      <w:pPr>
        <w:pStyle w:val="a6"/>
        <w:spacing w:line="240" w:lineRule="atLeast"/>
        <w:jc w:val="center"/>
        <w:rPr>
          <w:sz w:val="24"/>
        </w:rPr>
      </w:pPr>
    </w:p>
    <w:p w14:paraId="208D3E57" w14:textId="77777777" w:rsidR="00B72913" w:rsidRDefault="00B72913">
      <w:pPr>
        <w:pStyle w:val="a6"/>
        <w:spacing w:line="240" w:lineRule="atLeast"/>
        <w:jc w:val="center"/>
        <w:rPr>
          <w:sz w:val="24"/>
        </w:rPr>
      </w:pPr>
    </w:p>
    <w:p w14:paraId="659D51FD" w14:textId="77777777" w:rsidR="00B72913" w:rsidRDefault="00000000">
      <w:pPr>
        <w:pStyle w:val="ConsPlusNormal"/>
        <w:widowControl/>
        <w:numPr>
          <w:ilvl w:val="0"/>
          <w:numId w:val="2"/>
        </w:numPr>
        <w:jc w:val="center"/>
        <w:rPr>
          <w:rFonts w:ascii="Times New Roman" w:hAnsi="Times New Roman" w:cs="Times New Roman"/>
          <w:sz w:val="24"/>
          <w:szCs w:val="24"/>
        </w:rPr>
      </w:pPr>
      <w:r>
        <w:rPr>
          <w:rFonts w:ascii="Times New Roman" w:hAnsi="Times New Roman" w:cs="Times New Roman"/>
          <w:sz w:val="24"/>
          <w:szCs w:val="24"/>
        </w:rPr>
        <w:t>ОБЩИЕ ПОЛОЖЕНИЯ</w:t>
      </w:r>
    </w:p>
    <w:p w14:paraId="5F5F5490" w14:textId="77777777" w:rsidR="00B72913" w:rsidRDefault="00B72913">
      <w:pPr>
        <w:pStyle w:val="ConsPlusNormal"/>
        <w:widowControl/>
        <w:ind w:left="644" w:firstLine="0"/>
        <w:rPr>
          <w:rFonts w:ascii="Times New Roman" w:hAnsi="Times New Roman" w:cs="Times New Roman"/>
          <w:sz w:val="24"/>
          <w:szCs w:val="24"/>
        </w:rPr>
      </w:pPr>
    </w:p>
    <w:p w14:paraId="673C099A" w14:textId="77777777" w:rsidR="00B72913" w:rsidRDefault="00000000">
      <w:pPr>
        <w:ind w:firstLine="540"/>
        <w:jc w:val="both"/>
        <w:outlineLvl w:val="1"/>
        <w:rPr>
          <w:sz w:val="24"/>
          <w:szCs w:val="24"/>
        </w:rPr>
      </w:pPr>
      <w:r>
        <w:rPr>
          <w:sz w:val="24"/>
          <w:szCs w:val="24"/>
        </w:rPr>
        <w:t>Основные направления бюджетной и налоговой политики Ленинского сельского поселения на 2024 год и на плановый период 2025 и 2026 годов подготовлены в соответствии с требованиями статьи 172 Бюджетного кодекса Российской Федерации, ст. 6 Положения о бюджетном процессе в сельском поселении, с учетом Основных направлений бюджетной и налоговой политики Волгоградской области на 2024 год и на плановый период 2025 и 2026 годов в целях составления проекта бюджета Ленинского сельского поселения на 2024 год и на плановый период 2025 и 2026 годов.</w:t>
      </w:r>
    </w:p>
    <w:p w14:paraId="05494B5D" w14:textId="77777777" w:rsidR="00B72913" w:rsidRDefault="00000000">
      <w:pPr>
        <w:pStyle w:val="Default"/>
        <w:ind w:firstLine="709"/>
        <w:jc w:val="both"/>
        <w:rPr>
          <w:color w:val="auto"/>
        </w:rPr>
      </w:pPr>
      <w:r>
        <w:t xml:space="preserve">Целью Основных направлений бюджетной и налоговой политики Ленинского сельского поселения является определение условий, принимаемых для составления проекта бюджета поселения на 2024 год и на плановый период 2025 и 2026 годов, основных подходов к его формированию, </w:t>
      </w:r>
      <w:r>
        <w:rPr>
          <w:color w:val="auto"/>
        </w:rPr>
        <w:t xml:space="preserve">общего порядка разработки основных характеристик  и прогнозируемых параметров бюджета поселения, а также обеспечение устойчивости и сбалансированности бюджета </w:t>
      </w:r>
      <w:r>
        <w:t>Ленинского сельского поселения</w:t>
      </w:r>
      <w:r>
        <w:rPr>
          <w:color w:val="auto"/>
        </w:rPr>
        <w:t>, укрепление его доходной базы, формирование оптимальной структуры расходов бюджета, ориентированной на содействие социальному и экономическому развитию поселения, выполнение полномочий и обязательств, повышение уровня доверия к реализуемой бюджетной политике.</w:t>
      </w:r>
    </w:p>
    <w:p w14:paraId="67DCF045" w14:textId="77777777" w:rsidR="00B72913" w:rsidRDefault="00B72913">
      <w:pPr>
        <w:pStyle w:val="Default"/>
        <w:ind w:firstLine="708"/>
        <w:jc w:val="both"/>
      </w:pPr>
    </w:p>
    <w:p w14:paraId="21FA7DD4" w14:textId="77777777" w:rsidR="00B72913" w:rsidRDefault="00000000">
      <w:pPr>
        <w:pStyle w:val="ConsPlusNormal"/>
        <w:widowControl/>
        <w:numPr>
          <w:ilvl w:val="0"/>
          <w:numId w:val="2"/>
        </w:numPr>
        <w:jc w:val="center"/>
        <w:rPr>
          <w:rFonts w:ascii="Times New Roman" w:hAnsi="Times New Roman" w:cs="Times New Roman"/>
          <w:sz w:val="24"/>
          <w:szCs w:val="24"/>
        </w:rPr>
      </w:pPr>
      <w:r>
        <w:rPr>
          <w:rFonts w:ascii="Times New Roman" w:hAnsi="Times New Roman" w:cs="Times New Roman"/>
          <w:sz w:val="24"/>
          <w:szCs w:val="24"/>
        </w:rPr>
        <w:t>ОСНОВНЫЕ НАПРАВЛЕНИЯ НАЛОГОВОЙ ПОЛИТИКИ</w:t>
      </w:r>
    </w:p>
    <w:p w14:paraId="21BA0409" w14:textId="77777777" w:rsidR="00B72913" w:rsidRDefault="00B72913">
      <w:pPr>
        <w:spacing w:line="23" w:lineRule="atLeast"/>
        <w:ind w:firstLine="709"/>
        <w:jc w:val="both"/>
        <w:rPr>
          <w:sz w:val="24"/>
          <w:szCs w:val="24"/>
        </w:rPr>
      </w:pPr>
    </w:p>
    <w:p w14:paraId="783994D3" w14:textId="77777777" w:rsidR="00B72913" w:rsidRDefault="00000000">
      <w:pPr>
        <w:spacing w:line="23" w:lineRule="atLeast"/>
        <w:ind w:firstLine="709"/>
        <w:jc w:val="both"/>
        <w:rPr>
          <w:sz w:val="24"/>
          <w:szCs w:val="24"/>
        </w:rPr>
      </w:pPr>
      <w:r>
        <w:rPr>
          <w:sz w:val="24"/>
          <w:szCs w:val="24"/>
        </w:rPr>
        <w:t xml:space="preserve">Основные направления налоговой политики Ленинского сельского на 2024 год и на плановый период 2025 и 2026 годов сохраняют преемственность задач, определенных на 2023-20245 годы, и ориентированы на сохранение действующих налоговых условий, повышение эффективности применения стимулирующих налоговых мер. </w:t>
      </w:r>
    </w:p>
    <w:p w14:paraId="540F4E66" w14:textId="77777777" w:rsidR="00B72913" w:rsidRDefault="00000000">
      <w:pPr>
        <w:spacing w:line="23" w:lineRule="atLeast"/>
        <w:ind w:firstLine="709"/>
        <w:jc w:val="both"/>
        <w:rPr>
          <w:sz w:val="24"/>
          <w:szCs w:val="24"/>
        </w:rPr>
      </w:pPr>
      <w:r>
        <w:rPr>
          <w:sz w:val="24"/>
          <w:szCs w:val="24"/>
        </w:rPr>
        <w:t>Налоговую политику Ленинского сельского поселения в среднесрочной перспективе планируется реализовывать в следующих направлениях:</w:t>
      </w:r>
    </w:p>
    <w:p w14:paraId="6A3F80AF" w14:textId="77777777" w:rsidR="00B72913" w:rsidRDefault="00000000">
      <w:pPr>
        <w:numPr>
          <w:ilvl w:val="0"/>
          <w:numId w:val="3"/>
        </w:numPr>
        <w:spacing w:line="23" w:lineRule="atLeast"/>
        <w:jc w:val="both"/>
        <w:rPr>
          <w:sz w:val="24"/>
          <w:szCs w:val="24"/>
        </w:rPr>
      </w:pPr>
      <w:r>
        <w:rPr>
          <w:sz w:val="24"/>
          <w:szCs w:val="24"/>
        </w:rPr>
        <w:t>Оптимизация налоговых льгот и льготных категорий налогоплательщиков.</w:t>
      </w:r>
    </w:p>
    <w:p w14:paraId="2138AD6A" w14:textId="77777777" w:rsidR="00B72913" w:rsidRDefault="00000000">
      <w:pPr>
        <w:spacing w:line="23" w:lineRule="atLeast"/>
        <w:jc w:val="both"/>
        <w:rPr>
          <w:sz w:val="24"/>
          <w:szCs w:val="24"/>
        </w:rPr>
      </w:pPr>
      <w:r>
        <w:rPr>
          <w:sz w:val="24"/>
          <w:szCs w:val="24"/>
        </w:rPr>
        <w:t>В рамках данного направления планируется:</w:t>
      </w:r>
    </w:p>
    <w:p w14:paraId="16618E4E" w14:textId="77777777" w:rsidR="00B72913" w:rsidRDefault="00000000">
      <w:pPr>
        <w:spacing w:line="23" w:lineRule="atLeast"/>
        <w:ind w:firstLine="709"/>
        <w:jc w:val="both"/>
        <w:rPr>
          <w:sz w:val="24"/>
          <w:szCs w:val="24"/>
        </w:rPr>
      </w:pPr>
      <w:r>
        <w:rPr>
          <w:sz w:val="24"/>
          <w:szCs w:val="24"/>
        </w:rPr>
        <w:t>- проведение оценки эффективности налоговых льгот (налоговых расходов) в соответствии с требованиями действующего законодательства;</w:t>
      </w:r>
    </w:p>
    <w:p w14:paraId="379D1529" w14:textId="77777777" w:rsidR="00B72913" w:rsidRDefault="00000000">
      <w:pPr>
        <w:spacing w:line="23" w:lineRule="atLeast"/>
        <w:ind w:firstLine="709"/>
        <w:jc w:val="both"/>
        <w:rPr>
          <w:sz w:val="24"/>
          <w:szCs w:val="24"/>
        </w:rPr>
      </w:pPr>
      <w:r>
        <w:rPr>
          <w:sz w:val="24"/>
          <w:szCs w:val="24"/>
        </w:rPr>
        <w:t>- анализ перечня налоговых расходов поселения;</w:t>
      </w:r>
    </w:p>
    <w:p w14:paraId="2041A308" w14:textId="77777777" w:rsidR="00B72913" w:rsidRDefault="00000000">
      <w:pPr>
        <w:spacing w:line="23" w:lineRule="atLeast"/>
        <w:ind w:firstLine="709"/>
        <w:jc w:val="both"/>
        <w:rPr>
          <w:sz w:val="24"/>
          <w:szCs w:val="24"/>
        </w:rPr>
      </w:pPr>
      <w:r>
        <w:rPr>
          <w:sz w:val="24"/>
          <w:szCs w:val="24"/>
        </w:rPr>
        <w:t>- рассмотрение необходимости отмены неэффективных налоговых расходов.</w:t>
      </w:r>
    </w:p>
    <w:p w14:paraId="11183B48" w14:textId="77777777" w:rsidR="00B72913" w:rsidRDefault="00000000">
      <w:pPr>
        <w:spacing w:line="23" w:lineRule="atLeast"/>
        <w:ind w:firstLine="709"/>
        <w:jc w:val="both"/>
        <w:rPr>
          <w:sz w:val="24"/>
          <w:szCs w:val="24"/>
        </w:rPr>
      </w:pPr>
      <w:r>
        <w:rPr>
          <w:sz w:val="24"/>
          <w:szCs w:val="24"/>
        </w:rPr>
        <w:t>2. Социальная поддержка населения и отдельных категорий граждан.</w:t>
      </w:r>
    </w:p>
    <w:p w14:paraId="69A6F6AC" w14:textId="77777777" w:rsidR="00B72913" w:rsidRDefault="00000000">
      <w:pPr>
        <w:spacing w:line="23" w:lineRule="atLeast"/>
        <w:jc w:val="both"/>
        <w:rPr>
          <w:sz w:val="24"/>
          <w:szCs w:val="24"/>
        </w:rPr>
      </w:pPr>
      <w:r>
        <w:rPr>
          <w:sz w:val="24"/>
          <w:szCs w:val="24"/>
        </w:rPr>
        <w:t xml:space="preserve">            3. Мониторинг налогового потенциала поселения и налоговой отдачи в бюджет поселения планируется продолжить за счет следующих мероприятий:</w:t>
      </w:r>
    </w:p>
    <w:p w14:paraId="45520332" w14:textId="77777777" w:rsidR="00B72913" w:rsidRDefault="00000000">
      <w:pPr>
        <w:pStyle w:val="Default"/>
        <w:ind w:firstLine="709"/>
        <w:jc w:val="both"/>
        <w:rPr>
          <w:color w:val="auto"/>
        </w:rPr>
      </w:pPr>
      <w:r>
        <w:rPr>
          <w:color w:val="auto"/>
        </w:rPr>
        <w:t>- мониторинг финансовых и экономических показателей Ленинского сельского поселения;</w:t>
      </w:r>
    </w:p>
    <w:p w14:paraId="76515F6A" w14:textId="77777777" w:rsidR="00B72913" w:rsidRDefault="00000000">
      <w:pPr>
        <w:pStyle w:val="Default"/>
        <w:ind w:firstLine="709"/>
        <w:jc w:val="both"/>
        <w:rPr>
          <w:color w:val="auto"/>
        </w:rPr>
      </w:pPr>
      <w:r>
        <w:rPr>
          <w:color w:val="auto"/>
        </w:rPr>
        <w:t>- анализ налоговых поступлений в бюджет поселения от деятельности крупных налогоплательщиков;</w:t>
      </w:r>
    </w:p>
    <w:p w14:paraId="2AC665F0" w14:textId="77777777" w:rsidR="00B72913" w:rsidRDefault="00000000">
      <w:pPr>
        <w:pStyle w:val="Default"/>
        <w:ind w:firstLine="709"/>
        <w:jc w:val="both"/>
        <w:rPr>
          <w:color w:val="auto"/>
        </w:rPr>
      </w:pPr>
      <w:r>
        <w:rPr>
          <w:color w:val="auto"/>
        </w:rPr>
        <w:t>- мониторинг налоговых поступлений и объема недоимки в бюджет поселения;</w:t>
      </w:r>
    </w:p>
    <w:p w14:paraId="1841688E" w14:textId="77777777" w:rsidR="00B72913" w:rsidRDefault="00000000">
      <w:pPr>
        <w:pStyle w:val="ConsPlusNormal"/>
        <w:ind w:firstLine="709"/>
        <w:jc w:val="both"/>
        <w:rPr>
          <w:rFonts w:ascii="Times New Roman" w:hAnsi="Times New Roman" w:cs="Times New Roman"/>
          <w:bCs/>
          <w:sz w:val="24"/>
          <w:szCs w:val="24"/>
        </w:rPr>
      </w:pPr>
      <w:r>
        <w:rPr>
          <w:rFonts w:ascii="Times New Roman" w:hAnsi="Times New Roman" w:cs="Times New Roman"/>
          <w:sz w:val="24"/>
          <w:szCs w:val="24"/>
        </w:rPr>
        <w:t>- реализация мероприятий, направленных на пополнение доходной части бюджета поселения, и экономию бюджетных средств;</w:t>
      </w:r>
    </w:p>
    <w:p w14:paraId="2054C430" w14:textId="77777777" w:rsidR="00B72913" w:rsidRDefault="00000000">
      <w:pPr>
        <w:pStyle w:val="Default"/>
        <w:ind w:firstLine="709"/>
        <w:jc w:val="both"/>
        <w:rPr>
          <w:color w:val="auto"/>
        </w:rPr>
      </w:pPr>
      <w:r>
        <w:t>- проведение адресной работы с организациями, осуществляющими деятельность на территории Ленинского сельского поселения, по погашению задолженности по налогам и сборам в бюджет поселения;</w:t>
      </w:r>
    </w:p>
    <w:p w14:paraId="6EF72C8B" w14:textId="77777777" w:rsidR="00B72913" w:rsidRDefault="00000000">
      <w:pPr>
        <w:pStyle w:val="Default"/>
        <w:ind w:firstLine="709"/>
        <w:jc w:val="both"/>
        <w:rPr>
          <w:bCs/>
        </w:rPr>
      </w:pPr>
      <w:r>
        <w:rPr>
          <w:color w:val="auto"/>
        </w:rPr>
        <w:t>- повышение собираемости налоговых доходов в бюджет поселения и расширение налогооблагаемой базы.</w:t>
      </w:r>
    </w:p>
    <w:p w14:paraId="1B74B8CD" w14:textId="77777777" w:rsidR="00B72913" w:rsidRDefault="00B72913">
      <w:pPr>
        <w:spacing w:line="23" w:lineRule="atLeast"/>
        <w:jc w:val="both"/>
        <w:rPr>
          <w:sz w:val="24"/>
          <w:szCs w:val="24"/>
        </w:rPr>
      </w:pPr>
    </w:p>
    <w:p w14:paraId="67E23DF4" w14:textId="77777777" w:rsidR="00B72913" w:rsidRDefault="00B72913">
      <w:pPr>
        <w:spacing w:line="23" w:lineRule="atLeast"/>
        <w:jc w:val="both"/>
        <w:rPr>
          <w:sz w:val="24"/>
          <w:szCs w:val="24"/>
        </w:rPr>
      </w:pPr>
    </w:p>
    <w:p w14:paraId="6D6F9D4B" w14:textId="77777777" w:rsidR="00B72913" w:rsidRDefault="00000000">
      <w:pPr>
        <w:pStyle w:val="ConsPlusNormal"/>
        <w:widowControl/>
        <w:numPr>
          <w:ilvl w:val="0"/>
          <w:numId w:val="2"/>
        </w:numPr>
        <w:jc w:val="center"/>
        <w:rPr>
          <w:rFonts w:ascii="Times New Roman" w:hAnsi="Times New Roman" w:cs="Times New Roman"/>
          <w:sz w:val="24"/>
          <w:szCs w:val="24"/>
        </w:rPr>
      </w:pPr>
      <w:r>
        <w:rPr>
          <w:rFonts w:ascii="Times New Roman" w:hAnsi="Times New Roman" w:cs="Times New Roman"/>
          <w:sz w:val="24"/>
          <w:szCs w:val="24"/>
        </w:rPr>
        <w:t>ОСНОВНЫЕ НАПРАВЛЕНИЯ БЮДЖЕТНОЙ ПОЛИТИКИ</w:t>
      </w:r>
    </w:p>
    <w:p w14:paraId="6DF23669" w14:textId="77777777" w:rsidR="00B72913" w:rsidRDefault="00B72913">
      <w:pPr>
        <w:pStyle w:val="ConsPlusNormal"/>
        <w:widowControl/>
        <w:ind w:firstLine="709"/>
        <w:jc w:val="both"/>
        <w:rPr>
          <w:rFonts w:ascii="Times New Roman" w:hAnsi="Times New Roman" w:cs="Times New Roman"/>
          <w:sz w:val="24"/>
          <w:szCs w:val="24"/>
        </w:rPr>
      </w:pPr>
    </w:p>
    <w:p w14:paraId="001E5734" w14:textId="77777777" w:rsidR="00B72913" w:rsidRDefault="0000000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Курс бюджетной политики Ленинского сельского поселения на 2024-2026 годы направлен на обеспечение сбалансированности и устойчивости бюджетной системы Ленинского сельского поселения, который может быть гарантирован только при условии реализации сбалансированной политики с учетом выполнения приоритетных задач:</w:t>
      </w:r>
    </w:p>
    <w:p w14:paraId="27041F83" w14:textId="77777777" w:rsidR="00B72913" w:rsidRDefault="00000000">
      <w:pPr>
        <w:pStyle w:val="af7"/>
        <w:numPr>
          <w:ilvl w:val="0"/>
          <w:numId w:val="4"/>
        </w:numPr>
        <w:shd w:val="clear" w:color="auto" w:fill="FFFFFF"/>
        <w:tabs>
          <w:tab w:val="left" w:pos="851"/>
          <w:tab w:val="left" w:pos="993"/>
        </w:tabs>
        <w:spacing w:after="0" w:line="240" w:lineRule="auto"/>
        <w:ind w:left="0" w:firstLine="426"/>
        <w:jc w:val="both"/>
        <w:rPr>
          <w:rFonts w:ascii="Times New Roman" w:hAnsi="Times New Roman"/>
          <w:sz w:val="24"/>
          <w:szCs w:val="24"/>
        </w:rPr>
      </w:pPr>
      <w:r>
        <w:rPr>
          <w:rFonts w:ascii="Times New Roman" w:hAnsi="Times New Roman"/>
          <w:sz w:val="24"/>
          <w:szCs w:val="24"/>
        </w:rPr>
        <w:t>увеличения доходов за счет создания условий для сохранения и развития инвестиционной деятельности;</w:t>
      </w:r>
    </w:p>
    <w:p w14:paraId="6439B237" w14:textId="77777777" w:rsidR="00B72913" w:rsidRDefault="00000000">
      <w:pPr>
        <w:pStyle w:val="af7"/>
        <w:numPr>
          <w:ilvl w:val="0"/>
          <w:numId w:val="4"/>
        </w:numPr>
        <w:shd w:val="clear" w:color="auto" w:fill="FFFFFF"/>
        <w:tabs>
          <w:tab w:val="left" w:pos="851"/>
          <w:tab w:val="left" w:pos="993"/>
        </w:tabs>
        <w:spacing w:after="0" w:line="240" w:lineRule="auto"/>
        <w:ind w:left="0" w:firstLine="426"/>
        <w:jc w:val="both"/>
        <w:rPr>
          <w:rFonts w:ascii="Times New Roman" w:hAnsi="Times New Roman"/>
          <w:sz w:val="24"/>
          <w:szCs w:val="24"/>
        </w:rPr>
      </w:pPr>
      <w:r>
        <w:rPr>
          <w:rFonts w:ascii="Times New Roman" w:hAnsi="Times New Roman"/>
          <w:sz w:val="24"/>
          <w:szCs w:val="24"/>
        </w:rPr>
        <w:t>мобилизация собственных доходов за счет стимулирования закупок работ, товаров и услуг у местного товаропроизводителя;</w:t>
      </w:r>
    </w:p>
    <w:p w14:paraId="1476D71A" w14:textId="77777777" w:rsidR="00B72913" w:rsidRDefault="00000000">
      <w:pPr>
        <w:pStyle w:val="af7"/>
        <w:numPr>
          <w:ilvl w:val="0"/>
          <w:numId w:val="4"/>
        </w:numPr>
        <w:shd w:val="clear" w:color="auto" w:fill="FFFFFF"/>
        <w:tabs>
          <w:tab w:val="left" w:pos="851"/>
          <w:tab w:val="left" w:pos="993"/>
        </w:tabs>
        <w:spacing w:after="0" w:line="240" w:lineRule="auto"/>
        <w:ind w:left="0" w:firstLine="426"/>
        <w:jc w:val="both"/>
        <w:rPr>
          <w:rFonts w:ascii="Times New Roman" w:hAnsi="Times New Roman"/>
          <w:bCs/>
          <w:sz w:val="24"/>
          <w:szCs w:val="24"/>
        </w:rPr>
      </w:pPr>
      <w:r>
        <w:rPr>
          <w:rFonts w:ascii="Times New Roman" w:hAnsi="Times New Roman"/>
          <w:sz w:val="24"/>
          <w:szCs w:val="24"/>
        </w:rPr>
        <w:t>сохранение приоритетного направления бюджетных средств на реализацию региональных проектов, интегрированных в государственные программы в целях достижения национальных целей, определенных Указом Президента Российской Федерации от 21.07.2020 г. № 474 "О национальных целях развития Российской Федерации на период до 2030 года";</w:t>
      </w:r>
    </w:p>
    <w:p w14:paraId="2E26C23C" w14:textId="77777777" w:rsidR="00B72913" w:rsidRDefault="00000000">
      <w:pPr>
        <w:pStyle w:val="af7"/>
        <w:numPr>
          <w:ilvl w:val="0"/>
          <w:numId w:val="4"/>
        </w:numPr>
        <w:shd w:val="clear" w:color="auto" w:fill="FFFFFF"/>
        <w:tabs>
          <w:tab w:val="left" w:pos="851"/>
          <w:tab w:val="left" w:pos="993"/>
        </w:tabs>
        <w:spacing w:after="0" w:line="240" w:lineRule="auto"/>
        <w:ind w:left="0" w:firstLine="426"/>
        <w:jc w:val="both"/>
        <w:rPr>
          <w:rFonts w:ascii="Times New Roman" w:hAnsi="Times New Roman"/>
          <w:bCs/>
          <w:sz w:val="24"/>
          <w:szCs w:val="24"/>
        </w:rPr>
      </w:pPr>
      <w:r>
        <w:rPr>
          <w:rFonts w:ascii="Times New Roman" w:hAnsi="Times New Roman"/>
          <w:bCs/>
          <w:sz w:val="24"/>
          <w:szCs w:val="24"/>
        </w:rPr>
        <w:t>безусловное выполнение всех принятых социальных обязательств и создание условий для дальнейшего развития поселения;</w:t>
      </w:r>
    </w:p>
    <w:p w14:paraId="1FF63DB5" w14:textId="77777777" w:rsidR="00B72913" w:rsidRDefault="00000000">
      <w:pPr>
        <w:pStyle w:val="af7"/>
        <w:numPr>
          <w:ilvl w:val="0"/>
          <w:numId w:val="4"/>
        </w:numPr>
        <w:shd w:val="clear" w:color="auto" w:fill="FFFFFF"/>
        <w:tabs>
          <w:tab w:val="left" w:pos="851"/>
          <w:tab w:val="left" w:pos="993"/>
        </w:tabs>
        <w:spacing w:after="0" w:line="240" w:lineRule="auto"/>
        <w:ind w:left="0" w:firstLine="426"/>
        <w:jc w:val="both"/>
        <w:rPr>
          <w:rFonts w:ascii="Times New Roman" w:hAnsi="Times New Roman"/>
          <w:bCs/>
          <w:sz w:val="24"/>
          <w:szCs w:val="24"/>
        </w:rPr>
      </w:pPr>
      <w:r>
        <w:rPr>
          <w:rFonts w:ascii="Times New Roman" w:hAnsi="Times New Roman"/>
          <w:sz w:val="24"/>
          <w:szCs w:val="24"/>
        </w:rPr>
        <w:t>качественное и устойчивое поддержание социальной инфраструктуры путем строительства и реконструкции объектов социального и спортивного назначения;</w:t>
      </w:r>
    </w:p>
    <w:p w14:paraId="44AA0E4A" w14:textId="77777777" w:rsidR="00B72913" w:rsidRDefault="00000000">
      <w:pPr>
        <w:pStyle w:val="af7"/>
        <w:numPr>
          <w:ilvl w:val="0"/>
          <w:numId w:val="4"/>
        </w:numPr>
        <w:shd w:val="clear" w:color="auto" w:fill="FFFFFF"/>
        <w:tabs>
          <w:tab w:val="left" w:pos="851"/>
          <w:tab w:val="left" w:pos="993"/>
        </w:tabs>
        <w:spacing w:after="0" w:line="240" w:lineRule="auto"/>
        <w:ind w:left="0" w:firstLine="426"/>
        <w:jc w:val="both"/>
        <w:rPr>
          <w:rFonts w:ascii="Times New Roman" w:hAnsi="Times New Roman"/>
          <w:sz w:val="24"/>
          <w:szCs w:val="24"/>
        </w:rPr>
      </w:pPr>
      <w:r>
        <w:rPr>
          <w:rFonts w:ascii="Times New Roman" w:hAnsi="Times New Roman"/>
          <w:sz w:val="24"/>
          <w:szCs w:val="24"/>
        </w:rPr>
        <w:t>оптимизация (исключение) расходов, предусматривающих в смете импортные составляющие, материалы и т.п.;</w:t>
      </w:r>
    </w:p>
    <w:p w14:paraId="4AF2F5F0" w14:textId="77777777" w:rsidR="00B72913" w:rsidRDefault="00000000">
      <w:pPr>
        <w:pStyle w:val="af7"/>
        <w:numPr>
          <w:ilvl w:val="0"/>
          <w:numId w:val="4"/>
        </w:numPr>
        <w:shd w:val="clear" w:color="auto" w:fill="FFFFFF"/>
        <w:tabs>
          <w:tab w:val="left" w:pos="851"/>
          <w:tab w:val="left" w:pos="993"/>
        </w:tabs>
        <w:spacing w:after="0" w:line="240" w:lineRule="auto"/>
        <w:ind w:left="0" w:firstLine="426"/>
        <w:jc w:val="both"/>
        <w:rPr>
          <w:rFonts w:ascii="Times New Roman" w:hAnsi="Times New Roman"/>
          <w:sz w:val="24"/>
          <w:szCs w:val="24"/>
        </w:rPr>
      </w:pPr>
      <w:r>
        <w:rPr>
          <w:rFonts w:ascii="Times New Roman" w:hAnsi="Times New Roman"/>
          <w:sz w:val="24"/>
          <w:szCs w:val="24"/>
        </w:rPr>
        <w:t>оперативная балансировка бюджетов путем перемещения ассигнований в зависимости от степени готовности и сроков выполнения ремонтных, строительно-монтажных работ;</w:t>
      </w:r>
    </w:p>
    <w:p w14:paraId="65D1D5D9" w14:textId="77777777" w:rsidR="00B72913" w:rsidRDefault="00000000">
      <w:pPr>
        <w:pStyle w:val="af7"/>
        <w:numPr>
          <w:ilvl w:val="0"/>
          <w:numId w:val="4"/>
        </w:numPr>
        <w:shd w:val="clear" w:color="auto" w:fill="FFFFFF"/>
        <w:tabs>
          <w:tab w:val="left" w:pos="851"/>
          <w:tab w:val="left" w:pos="993"/>
        </w:tabs>
        <w:spacing w:after="0" w:line="240" w:lineRule="auto"/>
        <w:ind w:left="0" w:firstLine="426"/>
        <w:jc w:val="both"/>
        <w:rPr>
          <w:rFonts w:ascii="Times New Roman" w:hAnsi="Times New Roman"/>
          <w:bCs/>
          <w:sz w:val="24"/>
          <w:szCs w:val="24"/>
        </w:rPr>
      </w:pPr>
      <w:r>
        <w:rPr>
          <w:rFonts w:ascii="Times New Roman" w:hAnsi="Times New Roman"/>
          <w:bCs/>
          <w:sz w:val="24"/>
          <w:szCs w:val="24"/>
        </w:rPr>
        <w:t>формирование механизмов привлечения различных источников финансирования для реализации важнейших инвестиционных и инфраструктурных проектов поселенческого уровня;</w:t>
      </w:r>
    </w:p>
    <w:p w14:paraId="3E05C19F" w14:textId="77777777" w:rsidR="00B72913" w:rsidRDefault="00000000">
      <w:pPr>
        <w:pStyle w:val="af7"/>
        <w:numPr>
          <w:ilvl w:val="0"/>
          <w:numId w:val="4"/>
        </w:numPr>
        <w:shd w:val="clear" w:color="auto" w:fill="FFFFFF"/>
        <w:tabs>
          <w:tab w:val="left" w:pos="851"/>
          <w:tab w:val="left" w:pos="993"/>
        </w:tabs>
        <w:spacing w:after="0" w:line="240" w:lineRule="auto"/>
        <w:ind w:left="0" w:firstLine="426"/>
        <w:jc w:val="both"/>
        <w:rPr>
          <w:rFonts w:ascii="Times New Roman" w:hAnsi="Times New Roman"/>
          <w:sz w:val="24"/>
          <w:szCs w:val="24"/>
        </w:rPr>
      </w:pPr>
      <w:r>
        <w:rPr>
          <w:rFonts w:ascii="Times New Roman" w:hAnsi="Times New Roman"/>
          <w:sz w:val="24"/>
          <w:szCs w:val="24"/>
          <w:shd w:val="clear" w:color="auto" w:fill="FFFFFF"/>
        </w:rPr>
        <w:t>сохранение долговой устойчивости</w:t>
      </w:r>
      <w:r>
        <w:rPr>
          <w:rFonts w:ascii="Times New Roman" w:hAnsi="Times New Roman"/>
          <w:bCs/>
          <w:sz w:val="24"/>
          <w:szCs w:val="24"/>
        </w:rPr>
        <w:t xml:space="preserve"> поселения</w:t>
      </w:r>
      <w:r>
        <w:rPr>
          <w:rFonts w:ascii="Times New Roman" w:hAnsi="Times New Roman"/>
          <w:sz w:val="24"/>
          <w:szCs w:val="24"/>
        </w:rPr>
        <w:t>;</w:t>
      </w:r>
    </w:p>
    <w:p w14:paraId="7DE1B7CA" w14:textId="77777777" w:rsidR="00B72913" w:rsidRDefault="00000000">
      <w:pPr>
        <w:pStyle w:val="af7"/>
        <w:numPr>
          <w:ilvl w:val="0"/>
          <w:numId w:val="4"/>
        </w:numPr>
        <w:shd w:val="clear" w:color="auto" w:fill="FFFFFF"/>
        <w:tabs>
          <w:tab w:val="left" w:pos="851"/>
          <w:tab w:val="left" w:pos="993"/>
        </w:tabs>
        <w:spacing w:after="0" w:line="240" w:lineRule="auto"/>
        <w:ind w:left="0" w:firstLine="426"/>
        <w:jc w:val="both"/>
        <w:rPr>
          <w:rFonts w:ascii="Times New Roman" w:hAnsi="Times New Roman"/>
          <w:sz w:val="24"/>
          <w:szCs w:val="24"/>
        </w:rPr>
      </w:pPr>
      <w:r>
        <w:rPr>
          <w:rFonts w:ascii="Times New Roman" w:hAnsi="Times New Roman"/>
          <w:sz w:val="24"/>
          <w:szCs w:val="24"/>
        </w:rPr>
        <w:t>укрепление финансовой и бюджетной дисциплины.</w:t>
      </w:r>
    </w:p>
    <w:p w14:paraId="5754C814" w14:textId="77777777" w:rsidR="00B72913" w:rsidRDefault="00000000">
      <w:pPr>
        <w:shd w:val="clear" w:color="auto" w:fill="FFFFFF"/>
        <w:ind w:firstLine="709"/>
        <w:jc w:val="both"/>
        <w:rPr>
          <w:sz w:val="24"/>
          <w:szCs w:val="24"/>
        </w:rPr>
      </w:pPr>
      <w:r>
        <w:rPr>
          <w:sz w:val="24"/>
          <w:szCs w:val="24"/>
        </w:rPr>
        <w:t>Исполнение предлагаемых задач способствует сбалансированности и устойчивости экономики, которая обеспечит сохранение и последовательное повышение качества жизни граждан поселения в ближайшей перспективе.</w:t>
      </w:r>
    </w:p>
    <w:p w14:paraId="6A8C7F4E" w14:textId="77777777" w:rsidR="00B72913" w:rsidRDefault="00B72913">
      <w:pPr>
        <w:shd w:val="clear" w:color="auto" w:fill="FFFFFF"/>
        <w:ind w:firstLine="709"/>
        <w:jc w:val="both"/>
        <w:rPr>
          <w:sz w:val="24"/>
          <w:szCs w:val="24"/>
          <w:highlight w:val="yellow"/>
        </w:rPr>
      </w:pPr>
    </w:p>
    <w:p w14:paraId="2AFCBD96" w14:textId="77777777" w:rsidR="00B72913" w:rsidRDefault="00B72913">
      <w:pPr>
        <w:pStyle w:val="ConsPlusNormal"/>
        <w:ind w:firstLine="709"/>
        <w:jc w:val="both"/>
        <w:rPr>
          <w:rFonts w:ascii="Times New Roman" w:hAnsi="Times New Roman" w:cs="Times New Roman"/>
          <w:sz w:val="24"/>
          <w:szCs w:val="24"/>
          <w:highlight w:val="yellow"/>
        </w:rPr>
      </w:pPr>
    </w:p>
    <w:p w14:paraId="3D01ECB3" w14:textId="77777777" w:rsidR="00B72913" w:rsidRDefault="00000000">
      <w:pPr>
        <w:jc w:val="center"/>
        <w:outlineLvl w:val="1"/>
        <w:rPr>
          <w:sz w:val="24"/>
          <w:szCs w:val="24"/>
        </w:rPr>
      </w:pPr>
      <w:r>
        <w:rPr>
          <w:sz w:val="24"/>
          <w:szCs w:val="24"/>
        </w:rPr>
        <w:t xml:space="preserve">4. ПРИОРИТЕТНЫЕ НАПРАВЛЕНИЯ РАСПРЕДЕЛЕНИЯ  БЮДЖЕТА </w:t>
      </w:r>
    </w:p>
    <w:p w14:paraId="0DE25444" w14:textId="77777777" w:rsidR="00B72913" w:rsidRDefault="00000000">
      <w:pPr>
        <w:jc w:val="center"/>
        <w:rPr>
          <w:sz w:val="24"/>
          <w:szCs w:val="24"/>
        </w:rPr>
      </w:pPr>
      <w:r>
        <w:rPr>
          <w:sz w:val="24"/>
          <w:szCs w:val="24"/>
        </w:rPr>
        <w:t xml:space="preserve">ПРИНИМАЕМЫХ ОБЯЗАТЕЛЬСТВ </w:t>
      </w:r>
    </w:p>
    <w:p w14:paraId="3EC761E3" w14:textId="77777777" w:rsidR="00B72913" w:rsidRDefault="00B72913">
      <w:pPr>
        <w:jc w:val="center"/>
        <w:rPr>
          <w:sz w:val="24"/>
          <w:szCs w:val="24"/>
        </w:rPr>
      </w:pPr>
    </w:p>
    <w:p w14:paraId="02030940" w14:textId="77777777" w:rsidR="00B72913" w:rsidRDefault="000000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Бюджетная политика в области расходов будет ориентирована на безусловное исполнение действующих расходных обязательств.</w:t>
      </w:r>
    </w:p>
    <w:p w14:paraId="4986902D" w14:textId="77777777" w:rsidR="00B72913" w:rsidRDefault="000000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Достижение этого в условиях ограниченности бюджетных возможностей предполагает перераспределение бюджетных средств в пользу приоритетных направлений и проектов. </w:t>
      </w:r>
    </w:p>
    <w:p w14:paraId="4A55E378" w14:textId="77777777" w:rsidR="00B72913" w:rsidRDefault="00000000">
      <w:pPr>
        <w:ind w:firstLine="708"/>
        <w:jc w:val="both"/>
        <w:rPr>
          <w:sz w:val="24"/>
          <w:szCs w:val="24"/>
        </w:rPr>
      </w:pPr>
      <w:r>
        <w:rPr>
          <w:sz w:val="24"/>
          <w:szCs w:val="24"/>
        </w:rPr>
        <w:t>Приоритетом в финансировании социальной сферы в 2024 – 2026 годах остается сохранение действующего порядка выполнения показателей повышения оплаты труда отдельных категорий работников социальной сферы.</w:t>
      </w:r>
    </w:p>
    <w:p w14:paraId="5C044A42" w14:textId="77777777" w:rsidR="00B72913" w:rsidRDefault="00000000">
      <w:pPr>
        <w:pStyle w:val="af7"/>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Прогнозируется увеличение расходов на оплату труда работников бюджетной сферы в связи с:</w:t>
      </w:r>
    </w:p>
    <w:p w14:paraId="2BA1B3C0" w14:textId="77777777" w:rsidR="00B72913" w:rsidRDefault="00000000">
      <w:pPr>
        <w:ind w:firstLine="709"/>
        <w:jc w:val="both"/>
        <w:rPr>
          <w:rFonts w:eastAsia="Batang"/>
          <w:sz w:val="24"/>
          <w:szCs w:val="24"/>
        </w:rPr>
      </w:pPr>
      <w:r>
        <w:rPr>
          <w:rFonts w:eastAsia="Batang"/>
          <w:sz w:val="24"/>
          <w:szCs w:val="24"/>
        </w:rPr>
        <w:t>повышением МРОТ с 1 января 2024 г. (с 16242 рублей до 19242 рублей</w:t>
      </w:r>
      <w:r>
        <w:rPr>
          <w:rFonts w:eastAsia="Batang"/>
          <w:b/>
          <w:sz w:val="24"/>
          <w:szCs w:val="24"/>
        </w:rPr>
        <w:t>)</w:t>
      </w:r>
      <w:r>
        <w:rPr>
          <w:rFonts w:eastAsia="Batang"/>
          <w:sz w:val="24"/>
          <w:szCs w:val="24"/>
        </w:rPr>
        <w:t>;</w:t>
      </w:r>
    </w:p>
    <w:p w14:paraId="75798432" w14:textId="77777777" w:rsidR="00B72913" w:rsidRDefault="00000000">
      <w:pPr>
        <w:ind w:firstLine="709"/>
        <w:jc w:val="both"/>
        <w:rPr>
          <w:rFonts w:eastAsia="Batang"/>
          <w:sz w:val="24"/>
          <w:szCs w:val="24"/>
        </w:rPr>
      </w:pPr>
      <w:r>
        <w:rPr>
          <w:rFonts w:eastAsia="Batang"/>
          <w:sz w:val="24"/>
          <w:szCs w:val="24"/>
        </w:rPr>
        <w:t>индексацией оплаты труда работникам органов местного самоуправления на 10,9 процентов;</w:t>
      </w:r>
    </w:p>
    <w:p w14:paraId="51D15BE3" w14:textId="77777777" w:rsidR="00B72913" w:rsidRDefault="00000000">
      <w:pPr>
        <w:ind w:firstLine="709"/>
        <w:jc w:val="both"/>
        <w:rPr>
          <w:rFonts w:eastAsia="Batang"/>
          <w:sz w:val="24"/>
          <w:szCs w:val="24"/>
        </w:rPr>
      </w:pPr>
      <w:r>
        <w:rPr>
          <w:rFonts w:eastAsia="Batang"/>
          <w:sz w:val="24"/>
          <w:szCs w:val="24"/>
        </w:rPr>
        <w:t>выполнением показателей повышения оплаты труда отдельных категорий работников бюджетной сферы в связи с ростом среднемесячного дохода от трудовой деятельности (с 35901 рубля в 2023г. до 38953 рублей в 2024 г.).</w:t>
      </w:r>
    </w:p>
    <w:p w14:paraId="67BEF8B1" w14:textId="77777777" w:rsidR="00B72913" w:rsidRDefault="000000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Кроме того, приоритетными являются:</w:t>
      </w:r>
    </w:p>
    <w:p w14:paraId="2457875A" w14:textId="77777777" w:rsidR="00B72913" w:rsidRDefault="0000000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мероприятия в сфере дорожного хозяйства (содержание и ремонт действующей сети автомобильных дорог поселения);</w:t>
      </w:r>
    </w:p>
    <w:p w14:paraId="4CF0547F" w14:textId="77777777" w:rsidR="00B72913" w:rsidRDefault="00000000">
      <w:pPr>
        <w:pStyle w:val="ConsPlusNormal"/>
        <w:ind w:firstLine="540"/>
        <w:jc w:val="both"/>
        <w:rPr>
          <w:rFonts w:ascii="Times New Roman" w:eastAsia="Calibri" w:hAnsi="Times New Roman" w:cs="Times New Roman"/>
          <w:sz w:val="24"/>
          <w:szCs w:val="24"/>
        </w:rPr>
      </w:pPr>
      <w:r>
        <w:rPr>
          <w:rFonts w:ascii="Times New Roman" w:hAnsi="Times New Roman" w:cs="Times New Roman"/>
          <w:sz w:val="24"/>
          <w:szCs w:val="24"/>
        </w:rPr>
        <w:t xml:space="preserve">- мероприятия по благоустройству </w:t>
      </w:r>
      <w:r>
        <w:rPr>
          <w:rFonts w:ascii="Times New Roman" w:eastAsia="Calibri" w:hAnsi="Times New Roman" w:cs="Times New Roman"/>
          <w:sz w:val="24"/>
          <w:szCs w:val="24"/>
        </w:rPr>
        <w:t>Ленинского сельского поселения (содержание инфраструктуры благоустройства для сохранности в надлежащем состоянии);</w:t>
      </w:r>
    </w:p>
    <w:p w14:paraId="3AE66CF2" w14:textId="77777777" w:rsidR="00B72913" w:rsidRDefault="00000000">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мероприятия по сохранению объектов культурного назначения (содержание и ремонт Дома культуры);</w:t>
      </w:r>
    </w:p>
    <w:p w14:paraId="34EE4D77" w14:textId="77777777" w:rsidR="00B72913" w:rsidRDefault="00000000">
      <w:pPr>
        <w:pStyle w:val="ConsPlusNormal"/>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мероприятия по созданию и сохранению спортивной инфраструктуры (содержание и ремонт спортивных объектов, строительство детской спортивной площадки).</w:t>
      </w:r>
    </w:p>
    <w:p w14:paraId="351EA7FF" w14:textId="77777777" w:rsidR="00B72913" w:rsidRDefault="000000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Расходы на выплату заработной платы с начислениями работникам социальной сферы будут формироваться в пределах существующей штатной численности работников муниципальных учреждений.</w:t>
      </w:r>
    </w:p>
    <w:p w14:paraId="741FAC56" w14:textId="77777777" w:rsidR="00B72913" w:rsidRDefault="00B72913">
      <w:pPr>
        <w:pStyle w:val="ConsPlusNormal"/>
        <w:ind w:firstLine="540"/>
        <w:jc w:val="both"/>
        <w:rPr>
          <w:rFonts w:ascii="Times New Roman" w:hAnsi="Times New Roman" w:cs="Times New Roman"/>
          <w:sz w:val="24"/>
          <w:szCs w:val="24"/>
        </w:rPr>
      </w:pPr>
    </w:p>
    <w:p w14:paraId="7E23631D" w14:textId="77777777" w:rsidR="00B72913" w:rsidRDefault="00000000">
      <w:pPr>
        <w:pStyle w:val="ConsPlusNormal"/>
        <w:widowControl/>
        <w:ind w:firstLine="539"/>
        <w:jc w:val="center"/>
        <w:rPr>
          <w:rFonts w:ascii="Times New Roman" w:hAnsi="Times New Roman" w:cs="Times New Roman"/>
          <w:sz w:val="24"/>
          <w:szCs w:val="24"/>
        </w:rPr>
      </w:pPr>
      <w:r>
        <w:rPr>
          <w:rFonts w:ascii="Times New Roman" w:hAnsi="Times New Roman" w:cs="Times New Roman"/>
          <w:sz w:val="24"/>
          <w:szCs w:val="24"/>
        </w:rPr>
        <w:t xml:space="preserve">5. ПЕРВООЧЕРЕДНЫЕ РАСХОДЫ БЮДЖЕТА </w:t>
      </w:r>
    </w:p>
    <w:p w14:paraId="2E9E43C0" w14:textId="77777777" w:rsidR="00B72913" w:rsidRDefault="00000000">
      <w:pPr>
        <w:pStyle w:val="ConsPlusNormal"/>
        <w:widowControl/>
        <w:ind w:firstLine="539"/>
        <w:jc w:val="center"/>
        <w:rPr>
          <w:rFonts w:ascii="Times New Roman" w:hAnsi="Times New Roman" w:cs="Times New Roman"/>
          <w:sz w:val="24"/>
          <w:szCs w:val="24"/>
        </w:rPr>
      </w:pPr>
      <w:r>
        <w:rPr>
          <w:rFonts w:ascii="Times New Roman" w:hAnsi="Times New Roman" w:cs="Times New Roman"/>
          <w:sz w:val="24"/>
          <w:szCs w:val="24"/>
        </w:rPr>
        <w:t>ЛЕНИНСКОГО СЕЛЬСКОГО ПОСЕЛЕНИЯ</w:t>
      </w:r>
    </w:p>
    <w:p w14:paraId="0899EC1A" w14:textId="77777777" w:rsidR="00B72913" w:rsidRDefault="00B72913">
      <w:pPr>
        <w:pStyle w:val="ConsPlusNormal"/>
        <w:widowControl/>
        <w:ind w:firstLine="539"/>
        <w:jc w:val="center"/>
        <w:rPr>
          <w:rFonts w:ascii="Times New Roman" w:hAnsi="Times New Roman" w:cs="Times New Roman"/>
          <w:sz w:val="24"/>
          <w:szCs w:val="24"/>
        </w:rPr>
      </w:pPr>
    </w:p>
    <w:p w14:paraId="140362A3" w14:textId="77777777" w:rsidR="00B72913" w:rsidRDefault="00000000">
      <w:pPr>
        <w:ind w:firstLine="540"/>
        <w:jc w:val="both"/>
        <w:rPr>
          <w:sz w:val="24"/>
          <w:szCs w:val="24"/>
        </w:rPr>
      </w:pPr>
      <w:r>
        <w:rPr>
          <w:sz w:val="24"/>
          <w:szCs w:val="24"/>
        </w:rPr>
        <w:t>В условиях ограниченности финансовых ресурсов при исполнении бюджета Ленинского сельского поселения в первоочередном порядке средства направляются на следующие расходы:</w:t>
      </w:r>
    </w:p>
    <w:p w14:paraId="60EBBBBD" w14:textId="77777777" w:rsidR="00B72913" w:rsidRDefault="00000000">
      <w:pPr>
        <w:ind w:firstLine="540"/>
        <w:jc w:val="both"/>
        <w:rPr>
          <w:sz w:val="24"/>
          <w:szCs w:val="24"/>
        </w:rPr>
      </w:pPr>
      <w:r>
        <w:rPr>
          <w:sz w:val="24"/>
          <w:szCs w:val="24"/>
        </w:rPr>
        <w:t>Оплата труда (с начислениями) работников бюджетной сферы поселения.</w:t>
      </w:r>
    </w:p>
    <w:p w14:paraId="4E8E2829" w14:textId="77777777" w:rsidR="00B72913" w:rsidRDefault="00000000">
      <w:pPr>
        <w:ind w:firstLine="540"/>
        <w:jc w:val="both"/>
        <w:rPr>
          <w:sz w:val="24"/>
          <w:szCs w:val="24"/>
        </w:rPr>
      </w:pPr>
      <w:r>
        <w:rPr>
          <w:sz w:val="24"/>
          <w:szCs w:val="24"/>
        </w:rPr>
        <w:t>Коммунальные услуги.</w:t>
      </w:r>
    </w:p>
    <w:p w14:paraId="3EA79951" w14:textId="77777777" w:rsidR="00B72913" w:rsidRDefault="00000000">
      <w:pPr>
        <w:ind w:firstLine="540"/>
        <w:jc w:val="both"/>
        <w:rPr>
          <w:sz w:val="24"/>
          <w:szCs w:val="24"/>
        </w:rPr>
      </w:pPr>
      <w:r>
        <w:rPr>
          <w:sz w:val="24"/>
          <w:szCs w:val="24"/>
        </w:rPr>
        <w:t>Мероприятия по подготовке к зиме  объектов социальной сферы.</w:t>
      </w:r>
    </w:p>
    <w:p w14:paraId="3EB18BE5" w14:textId="77777777" w:rsidR="00B72913" w:rsidRDefault="00000000">
      <w:pPr>
        <w:ind w:firstLine="540"/>
        <w:jc w:val="both"/>
        <w:rPr>
          <w:sz w:val="24"/>
          <w:szCs w:val="24"/>
        </w:rPr>
      </w:pPr>
      <w:r>
        <w:rPr>
          <w:sz w:val="24"/>
          <w:szCs w:val="24"/>
        </w:rPr>
        <w:t>Дорожная деятельность.</w:t>
      </w:r>
    </w:p>
    <w:p w14:paraId="3C50B75E" w14:textId="77777777" w:rsidR="00B72913" w:rsidRDefault="00000000">
      <w:pPr>
        <w:ind w:firstLine="540"/>
        <w:jc w:val="both"/>
        <w:rPr>
          <w:sz w:val="24"/>
          <w:szCs w:val="24"/>
        </w:rPr>
      </w:pPr>
      <w:r>
        <w:rPr>
          <w:sz w:val="24"/>
          <w:szCs w:val="24"/>
        </w:rPr>
        <w:t>Благоустройство поселения.</w:t>
      </w:r>
    </w:p>
    <w:p w14:paraId="7F976F8E" w14:textId="77777777" w:rsidR="00B72913" w:rsidRDefault="00B72913">
      <w:pPr>
        <w:ind w:firstLine="540"/>
        <w:jc w:val="both"/>
        <w:rPr>
          <w:sz w:val="24"/>
          <w:szCs w:val="24"/>
        </w:rPr>
      </w:pPr>
    </w:p>
    <w:p w14:paraId="6F9F95B1" w14:textId="77777777" w:rsidR="00B72913" w:rsidRDefault="00B72913">
      <w:pPr>
        <w:ind w:firstLine="540"/>
        <w:jc w:val="both"/>
        <w:rPr>
          <w:sz w:val="24"/>
          <w:szCs w:val="24"/>
        </w:rPr>
      </w:pPr>
    </w:p>
    <w:p w14:paraId="583E91EC" w14:textId="77777777" w:rsidR="00B72913" w:rsidRDefault="00B72913">
      <w:pPr>
        <w:ind w:firstLine="540"/>
        <w:jc w:val="both"/>
        <w:rPr>
          <w:sz w:val="24"/>
          <w:szCs w:val="24"/>
        </w:rPr>
      </w:pPr>
    </w:p>
    <w:p w14:paraId="7370F6DA" w14:textId="77777777" w:rsidR="00B72913" w:rsidRDefault="00B72913">
      <w:pPr>
        <w:ind w:firstLine="540"/>
        <w:jc w:val="both"/>
        <w:rPr>
          <w:sz w:val="24"/>
          <w:szCs w:val="24"/>
        </w:rPr>
      </w:pPr>
    </w:p>
    <w:p w14:paraId="4FBB0D85" w14:textId="77777777" w:rsidR="00B72913" w:rsidRDefault="00000000">
      <w:pPr>
        <w:ind w:firstLine="540"/>
        <w:jc w:val="both"/>
        <w:rPr>
          <w:sz w:val="24"/>
          <w:szCs w:val="24"/>
        </w:rPr>
      </w:pPr>
      <w:r>
        <w:rPr>
          <w:sz w:val="24"/>
          <w:szCs w:val="24"/>
        </w:rPr>
        <w:t>Глава Ленинского</w:t>
      </w:r>
    </w:p>
    <w:p w14:paraId="560278C3" w14:textId="77777777" w:rsidR="00B72913" w:rsidRDefault="00000000">
      <w:pPr>
        <w:ind w:firstLine="540"/>
        <w:jc w:val="both"/>
        <w:rPr>
          <w:rFonts w:ascii="Arial" w:hAnsi="Arial" w:cs="Arial"/>
          <w:sz w:val="24"/>
        </w:rPr>
      </w:pPr>
      <w:r>
        <w:rPr>
          <w:sz w:val="24"/>
          <w:szCs w:val="24"/>
        </w:rPr>
        <w:t>сельского поселения                                                                                 Г.Н.Николенко</w:t>
      </w:r>
    </w:p>
    <w:p w14:paraId="37DFBBB0" w14:textId="77777777" w:rsidR="00B72913" w:rsidRDefault="00B72913">
      <w:pPr>
        <w:pStyle w:val="a6"/>
        <w:spacing w:line="240" w:lineRule="atLeast"/>
        <w:jc w:val="center"/>
        <w:rPr>
          <w:b/>
          <w:sz w:val="24"/>
        </w:rPr>
      </w:pPr>
    </w:p>
    <w:p w14:paraId="1D302987" w14:textId="77777777" w:rsidR="00B72913" w:rsidRDefault="00B72913">
      <w:pPr>
        <w:pStyle w:val="a6"/>
        <w:spacing w:line="240" w:lineRule="atLeast"/>
        <w:jc w:val="center"/>
        <w:rPr>
          <w:b/>
          <w:sz w:val="24"/>
        </w:rPr>
      </w:pPr>
    </w:p>
    <w:p w14:paraId="5BB5EAAC" w14:textId="77777777" w:rsidR="00B72913" w:rsidRDefault="00B72913">
      <w:pPr>
        <w:pStyle w:val="a6"/>
        <w:spacing w:line="240" w:lineRule="atLeast"/>
        <w:jc w:val="center"/>
        <w:rPr>
          <w:b/>
          <w:sz w:val="24"/>
        </w:rPr>
      </w:pPr>
    </w:p>
    <w:p w14:paraId="6CF89F06" w14:textId="77777777" w:rsidR="00B72913" w:rsidRDefault="00B72913">
      <w:pPr>
        <w:pStyle w:val="a6"/>
        <w:spacing w:line="240" w:lineRule="atLeast"/>
        <w:jc w:val="center"/>
        <w:rPr>
          <w:b/>
          <w:sz w:val="24"/>
        </w:rPr>
      </w:pPr>
    </w:p>
    <w:p w14:paraId="18F9A184" w14:textId="77777777" w:rsidR="00B72913" w:rsidRDefault="00B72913">
      <w:pPr>
        <w:pStyle w:val="a6"/>
        <w:spacing w:line="240" w:lineRule="atLeast"/>
        <w:jc w:val="center"/>
        <w:rPr>
          <w:b/>
          <w:sz w:val="24"/>
        </w:rPr>
      </w:pPr>
    </w:p>
    <w:p w14:paraId="3BB61401" w14:textId="77777777" w:rsidR="00B72913" w:rsidRDefault="00B72913">
      <w:pPr>
        <w:pStyle w:val="a6"/>
        <w:spacing w:line="240" w:lineRule="atLeast"/>
        <w:jc w:val="center"/>
        <w:rPr>
          <w:b/>
          <w:sz w:val="24"/>
        </w:rPr>
      </w:pPr>
    </w:p>
    <w:p w14:paraId="532A360A" w14:textId="77777777" w:rsidR="00B72913" w:rsidRDefault="00B72913">
      <w:pPr>
        <w:pStyle w:val="a6"/>
        <w:spacing w:line="240" w:lineRule="atLeast"/>
        <w:jc w:val="center"/>
        <w:rPr>
          <w:b/>
          <w:sz w:val="24"/>
        </w:rPr>
      </w:pPr>
    </w:p>
    <w:p w14:paraId="15680902" w14:textId="77777777" w:rsidR="00B72913" w:rsidRDefault="00B72913">
      <w:pPr>
        <w:pStyle w:val="a6"/>
        <w:spacing w:line="240" w:lineRule="atLeast"/>
        <w:jc w:val="center"/>
        <w:rPr>
          <w:b/>
          <w:sz w:val="24"/>
        </w:rPr>
      </w:pPr>
    </w:p>
    <w:p w14:paraId="532E505E" w14:textId="77777777" w:rsidR="00B72913" w:rsidRDefault="00B72913">
      <w:pPr>
        <w:pStyle w:val="a6"/>
        <w:spacing w:line="240" w:lineRule="atLeast"/>
        <w:jc w:val="center"/>
        <w:rPr>
          <w:b/>
          <w:sz w:val="24"/>
        </w:rPr>
      </w:pPr>
    </w:p>
    <w:p w14:paraId="32CDFA4B" w14:textId="77777777" w:rsidR="00B72913" w:rsidRDefault="00B72913">
      <w:pPr>
        <w:pStyle w:val="a6"/>
        <w:spacing w:line="240" w:lineRule="atLeast"/>
        <w:jc w:val="center"/>
        <w:rPr>
          <w:b/>
          <w:sz w:val="24"/>
        </w:rPr>
      </w:pPr>
    </w:p>
    <w:p w14:paraId="2307E86A" w14:textId="77777777" w:rsidR="00B72913" w:rsidRDefault="00B72913">
      <w:pPr>
        <w:pStyle w:val="a6"/>
        <w:spacing w:line="240" w:lineRule="atLeast"/>
        <w:jc w:val="center"/>
        <w:rPr>
          <w:b/>
          <w:sz w:val="24"/>
        </w:rPr>
      </w:pPr>
    </w:p>
    <w:p w14:paraId="016BE3D5" w14:textId="77777777" w:rsidR="00B72913" w:rsidRDefault="00B72913">
      <w:pPr>
        <w:pStyle w:val="a6"/>
        <w:spacing w:line="240" w:lineRule="atLeast"/>
        <w:jc w:val="center"/>
        <w:rPr>
          <w:b/>
          <w:sz w:val="24"/>
        </w:rPr>
      </w:pPr>
    </w:p>
    <w:p w14:paraId="23101422" w14:textId="77777777" w:rsidR="00B72913" w:rsidRDefault="00B72913">
      <w:pPr>
        <w:pStyle w:val="a6"/>
        <w:spacing w:line="240" w:lineRule="atLeast"/>
        <w:jc w:val="center"/>
        <w:rPr>
          <w:b/>
          <w:sz w:val="24"/>
        </w:rPr>
      </w:pPr>
    </w:p>
    <w:p w14:paraId="3AE12735" w14:textId="77777777" w:rsidR="00B72913" w:rsidRDefault="00B72913">
      <w:pPr>
        <w:pStyle w:val="a6"/>
        <w:spacing w:line="240" w:lineRule="atLeast"/>
        <w:jc w:val="center"/>
        <w:rPr>
          <w:b/>
          <w:sz w:val="24"/>
        </w:rPr>
      </w:pPr>
    </w:p>
    <w:p w14:paraId="6AA9ECD6" w14:textId="77777777" w:rsidR="00B72913" w:rsidRDefault="00B72913">
      <w:pPr>
        <w:pStyle w:val="a6"/>
        <w:spacing w:line="240" w:lineRule="atLeast"/>
        <w:jc w:val="center"/>
        <w:rPr>
          <w:b/>
          <w:sz w:val="24"/>
        </w:rPr>
      </w:pPr>
    </w:p>
    <w:p w14:paraId="13EFC854" w14:textId="77777777" w:rsidR="00B72913" w:rsidRDefault="00B72913">
      <w:pPr>
        <w:pStyle w:val="a6"/>
        <w:spacing w:line="240" w:lineRule="atLeast"/>
        <w:jc w:val="center"/>
        <w:rPr>
          <w:b/>
          <w:sz w:val="24"/>
        </w:rPr>
      </w:pPr>
    </w:p>
    <w:p w14:paraId="70E4F848" w14:textId="77777777" w:rsidR="00B72913" w:rsidRDefault="00B72913">
      <w:pPr>
        <w:pStyle w:val="a6"/>
        <w:spacing w:line="240" w:lineRule="atLeast"/>
        <w:jc w:val="center"/>
        <w:rPr>
          <w:b/>
          <w:sz w:val="24"/>
        </w:rPr>
      </w:pPr>
    </w:p>
    <w:p w14:paraId="1B15E416" w14:textId="77777777" w:rsidR="00B72913" w:rsidRDefault="00B72913">
      <w:pPr>
        <w:pStyle w:val="a6"/>
        <w:spacing w:line="240" w:lineRule="atLeast"/>
        <w:jc w:val="center"/>
        <w:rPr>
          <w:b/>
          <w:sz w:val="24"/>
        </w:rPr>
      </w:pPr>
    </w:p>
    <w:p w14:paraId="31DBD245" w14:textId="77777777" w:rsidR="00B72913" w:rsidRDefault="00B72913">
      <w:pPr>
        <w:pStyle w:val="a6"/>
        <w:spacing w:line="240" w:lineRule="atLeast"/>
        <w:jc w:val="center"/>
        <w:rPr>
          <w:b/>
          <w:sz w:val="24"/>
        </w:rPr>
      </w:pPr>
    </w:p>
    <w:p w14:paraId="591E7655" w14:textId="77777777" w:rsidR="00B72913" w:rsidRDefault="00B72913">
      <w:pPr>
        <w:pStyle w:val="a6"/>
        <w:spacing w:line="240" w:lineRule="atLeast"/>
        <w:jc w:val="center"/>
        <w:rPr>
          <w:b/>
          <w:sz w:val="24"/>
        </w:rPr>
      </w:pPr>
    </w:p>
    <w:p w14:paraId="00AE8FD9" w14:textId="77777777" w:rsidR="00B72913" w:rsidRDefault="00B72913">
      <w:pPr>
        <w:pStyle w:val="a6"/>
        <w:spacing w:line="240" w:lineRule="atLeast"/>
        <w:jc w:val="center"/>
        <w:rPr>
          <w:b/>
          <w:sz w:val="24"/>
        </w:rPr>
      </w:pPr>
    </w:p>
    <w:p w14:paraId="43D119B3" w14:textId="77777777" w:rsidR="00B72913" w:rsidRDefault="00B72913">
      <w:pPr>
        <w:pStyle w:val="a6"/>
        <w:spacing w:line="240" w:lineRule="atLeast"/>
        <w:jc w:val="center"/>
        <w:rPr>
          <w:b/>
          <w:sz w:val="24"/>
        </w:rPr>
      </w:pPr>
    </w:p>
    <w:p w14:paraId="47D3C5C3" w14:textId="77777777" w:rsidR="00B72913" w:rsidRDefault="00B72913">
      <w:pPr>
        <w:pStyle w:val="a6"/>
        <w:spacing w:line="240" w:lineRule="atLeast"/>
        <w:jc w:val="center"/>
        <w:rPr>
          <w:b/>
          <w:sz w:val="24"/>
        </w:rPr>
      </w:pPr>
    </w:p>
    <w:p w14:paraId="2256B810" w14:textId="77777777" w:rsidR="00B72913" w:rsidRDefault="00B72913">
      <w:pPr>
        <w:pStyle w:val="a6"/>
        <w:spacing w:line="240" w:lineRule="atLeast"/>
        <w:jc w:val="center"/>
        <w:rPr>
          <w:b/>
          <w:sz w:val="24"/>
        </w:rPr>
      </w:pPr>
    </w:p>
    <w:p w14:paraId="73DFF8B4" w14:textId="77777777" w:rsidR="00B72913" w:rsidRDefault="00B72913">
      <w:pPr>
        <w:pStyle w:val="a6"/>
        <w:spacing w:line="240" w:lineRule="atLeast"/>
        <w:jc w:val="center"/>
        <w:rPr>
          <w:b/>
          <w:sz w:val="24"/>
        </w:rPr>
      </w:pPr>
    </w:p>
    <w:p w14:paraId="725508C0" w14:textId="77777777" w:rsidR="00B72913" w:rsidRDefault="00B72913">
      <w:pPr>
        <w:pStyle w:val="a6"/>
        <w:spacing w:line="240" w:lineRule="atLeast"/>
        <w:jc w:val="center"/>
        <w:rPr>
          <w:b/>
          <w:sz w:val="24"/>
        </w:rPr>
      </w:pPr>
    </w:p>
    <w:p w14:paraId="433D953A" w14:textId="77777777" w:rsidR="00B72913" w:rsidRDefault="00B72913">
      <w:pPr>
        <w:pStyle w:val="a6"/>
        <w:spacing w:line="240" w:lineRule="atLeast"/>
        <w:jc w:val="center"/>
        <w:rPr>
          <w:b/>
          <w:sz w:val="24"/>
        </w:rPr>
      </w:pPr>
    </w:p>
    <w:p w14:paraId="2C92A611" w14:textId="77777777" w:rsidR="00B72913" w:rsidRDefault="00B72913">
      <w:pPr>
        <w:pStyle w:val="a6"/>
        <w:spacing w:line="240" w:lineRule="atLeast"/>
        <w:jc w:val="center"/>
        <w:rPr>
          <w:b/>
          <w:sz w:val="24"/>
        </w:rPr>
      </w:pPr>
    </w:p>
    <w:p w14:paraId="10F9A568" w14:textId="77777777" w:rsidR="00B72913" w:rsidRDefault="00B72913">
      <w:pPr>
        <w:pStyle w:val="a6"/>
        <w:spacing w:line="240" w:lineRule="atLeast"/>
        <w:jc w:val="center"/>
        <w:rPr>
          <w:b/>
          <w:sz w:val="24"/>
        </w:rPr>
      </w:pPr>
    </w:p>
    <w:p w14:paraId="544B4858" w14:textId="77777777" w:rsidR="00B72913" w:rsidRDefault="00B72913">
      <w:pPr>
        <w:pStyle w:val="a6"/>
        <w:spacing w:line="240" w:lineRule="atLeast"/>
        <w:jc w:val="center"/>
        <w:rPr>
          <w:b/>
          <w:sz w:val="24"/>
        </w:rPr>
      </w:pPr>
    </w:p>
    <w:p w14:paraId="67232F55" w14:textId="77777777" w:rsidR="00B72913" w:rsidRDefault="00B72913">
      <w:pPr>
        <w:pStyle w:val="a6"/>
        <w:spacing w:line="240" w:lineRule="atLeast"/>
        <w:jc w:val="center"/>
        <w:rPr>
          <w:b/>
          <w:sz w:val="24"/>
        </w:rPr>
      </w:pPr>
    </w:p>
    <w:p w14:paraId="4BDBC823" w14:textId="77777777" w:rsidR="00B72913" w:rsidRDefault="00B72913">
      <w:pPr>
        <w:pStyle w:val="a6"/>
        <w:spacing w:line="240" w:lineRule="atLeast"/>
        <w:jc w:val="center"/>
        <w:rPr>
          <w:b/>
          <w:sz w:val="24"/>
        </w:rPr>
      </w:pPr>
    </w:p>
    <w:p w14:paraId="4999D502" w14:textId="77777777" w:rsidR="00B72913" w:rsidRDefault="00B72913">
      <w:pPr>
        <w:pStyle w:val="a6"/>
        <w:spacing w:line="240" w:lineRule="atLeast"/>
        <w:jc w:val="center"/>
        <w:rPr>
          <w:b/>
          <w:sz w:val="24"/>
        </w:rPr>
      </w:pPr>
    </w:p>
    <w:p w14:paraId="2D8D95F4" w14:textId="77777777" w:rsidR="00B72913" w:rsidRDefault="00B72913">
      <w:pPr>
        <w:pStyle w:val="a6"/>
        <w:spacing w:line="240" w:lineRule="atLeast"/>
        <w:jc w:val="center"/>
        <w:rPr>
          <w:b/>
          <w:sz w:val="24"/>
        </w:rPr>
      </w:pPr>
    </w:p>
    <w:p w14:paraId="2BBE7E85" w14:textId="77777777" w:rsidR="00B72913" w:rsidRDefault="00B72913">
      <w:pPr>
        <w:pStyle w:val="a6"/>
        <w:spacing w:line="240" w:lineRule="atLeast"/>
        <w:jc w:val="center"/>
        <w:rPr>
          <w:b/>
          <w:sz w:val="24"/>
        </w:rPr>
      </w:pPr>
    </w:p>
    <w:p w14:paraId="460875BB" w14:textId="77777777" w:rsidR="00B72913" w:rsidRDefault="00B72913">
      <w:pPr>
        <w:pStyle w:val="a6"/>
        <w:spacing w:line="240" w:lineRule="atLeast"/>
        <w:jc w:val="center"/>
        <w:rPr>
          <w:b/>
          <w:sz w:val="24"/>
        </w:rPr>
      </w:pPr>
    </w:p>
    <w:p w14:paraId="4D99505D" w14:textId="77777777" w:rsidR="00B72913" w:rsidRDefault="00B72913">
      <w:pPr>
        <w:pStyle w:val="a6"/>
        <w:spacing w:line="240" w:lineRule="atLeast"/>
        <w:jc w:val="center"/>
        <w:rPr>
          <w:b/>
          <w:sz w:val="24"/>
        </w:rPr>
      </w:pPr>
    </w:p>
    <w:p w14:paraId="0DACD9ED" w14:textId="77777777" w:rsidR="00B72913" w:rsidRDefault="00B72913">
      <w:pPr>
        <w:pStyle w:val="a6"/>
        <w:jc w:val="right"/>
        <w:rPr>
          <w:sz w:val="24"/>
        </w:rPr>
      </w:pPr>
    </w:p>
    <w:sectPr w:rsidR="00B72913">
      <w:type w:val="continuous"/>
      <w:pgSz w:w="11909" w:h="16834"/>
      <w:pgMar w:top="567" w:right="567" w:bottom="510" w:left="1134" w:header="720" w:footer="720" w:gutter="0"/>
      <w:cols w:space="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default"/>
    <w:sig w:usb0="80001AFF" w:usb1="0000396B" w:usb2="00000000" w:usb3="00000000" w:csb0="200000BF" w:csb1="D7F7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default"/>
    <w:sig w:usb0="00000000" w:usb1="00000000"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5EF"/>
    <w:multiLevelType w:val="multilevel"/>
    <w:tmpl w:val="07B305EF"/>
    <w:lvl w:ilvl="0">
      <w:start w:val="1"/>
      <w:numFmt w:val="decimal"/>
      <w:lvlText w:val="%1."/>
      <w:lvlJc w:val="left"/>
      <w:pPr>
        <w:tabs>
          <w:tab w:val="left" w:pos="644"/>
        </w:tabs>
        <w:ind w:left="644"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34B65D12"/>
    <w:multiLevelType w:val="multilevel"/>
    <w:tmpl w:val="34B65D12"/>
    <w:lvl w:ilvl="0">
      <w:start w:val="1"/>
      <w:numFmt w:val="decimal"/>
      <w:lvlText w:val="%1."/>
      <w:lvlJc w:val="left"/>
      <w:pPr>
        <w:tabs>
          <w:tab w:val="left" w:pos="644"/>
        </w:tabs>
        <w:ind w:left="644" w:hanging="360"/>
      </w:pPr>
    </w:lvl>
    <w:lvl w:ilvl="1">
      <w:start w:val="1"/>
      <w:numFmt w:val="decimal"/>
      <w:lvlText w:val="%2."/>
      <w:lvlJc w:val="left"/>
      <w:pPr>
        <w:tabs>
          <w:tab w:val="left" w:pos="1364"/>
        </w:tabs>
        <w:ind w:left="1364" w:hanging="360"/>
      </w:pPr>
    </w:lvl>
    <w:lvl w:ilvl="2">
      <w:start w:val="1"/>
      <w:numFmt w:val="decimal"/>
      <w:lvlText w:val="%3."/>
      <w:lvlJc w:val="left"/>
      <w:pPr>
        <w:tabs>
          <w:tab w:val="left" w:pos="2084"/>
        </w:tabs>
        <w:ind w:left="2084" w:hanging="360"/>
      </w:pPr>
    </w:lvl>
    <w:lvl w:ilvl="3">
      <w:start w:val="1"/>
      <w:numFmt w:val="decimal"/>
      <w:lvlText w:val="%4."/>
      <w:lvlJc w:val="left"/>
      <w:pPr>
        <w:tabs>
          <w:tab w:val="left" w:pos="2804"/>
        </w:tabs>
        <w:ind w:left="2804" w:hanging="360"/>
      </w:pPr>
    </w:lvl>
    <w:lvl w:ilvl="4">
      <w:start w:val="1"/>
      <w:numFmt w:val="decimal"/>
      <w:lvlText w:val="%5."/>
      <w:lvlJc w:val="left"/>
      <w:pPr>
        <w:tabs>
          <w:tab w:val="left" w:pos="3524"/>
        </w:tabs>
        <w:ind w:left="3524" w:hanging="360"/>
      </w:pPr>
    </w:lvl>
    <w:lvl w:ilvl="5">
      <w:start w:val="1"/>
      <w:numFmt w:val="decimal"/>
      <w:lvlText w:val="%6."/>
      <w:lvlJc w:val="left"/>
      <w:pPr>
        <w:tabs>
          <w:tab w:val="left" w:pos="4244"/>
        </w:tabs>
        <w:ind w:left="4244" w:hanging="360"/>
      </w:pPr>
    </w:lvl>
    <w:lvl w:ilvl="6">
      <w:start w:val="1"/>
      <w:numFmt w:val="decimal"/>
      <w:lvlText w:val="%7."/>
      <w:lvlJc w:val="left"/>
      <w:pPr>
        <w:tabs>
          <w:tab w:val="left" w:pos="4964"/>
        </w:tabs>
        <w:ind w:left="4964" w:hanging="360"/>
      </w:pPr>
    </w:lvl>
    <w:lvl w:ilvl="7">
      <w:start w:val="1"/>
      <w:numFmt w:val="decimal"/>
      <w:lvlText w:val="%8."/>
      <w:lvlJc w:val="left"/>
      <w:pPr>
        <w:tabs>
          <w:tab w:val="left" w:pos="5684"/>
        </w:tabs>
        <w:ind w:left="5684" w:hanging="360"/>
      </w:pPr>
    </w:lvl>
    <w:lvl w:ilvl="8">
      <w:start w:val="1"/>
      <w:numFmt w:val="decimal"/>
      <w:lvlText w:val="%9."/>
      <w:lvlJc w:val="left"/>
      <w:pPr>
        <w:tabs>
          <w:tab w:val="left" w:pos="6404"/>
        </w:tabs>
        <w:ind w:left="6404" w:hanging="360"/>
      </w:pPr>
    </w:lvl>
  </w:abstractNum>
  <w:abstractNum w:abstractNumId="2" w15:restartNumberingAfterBreak="0">
    <w:nsid w:val="3C0D000D"/>
    <w:multiLevelType w:val="multilevel"/>
    <w:tmpl w:val="3C0D000D"/>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5D641FA9"/>
    <w:multiLevelType w:val="multilevel"/>
    <w:tmpl w:val="5D641FA9"/>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1616528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42811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46166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7899932">
    <w:abstractNumId w:val="3"/>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95"/>
    <w:rsid w:val="0000307F"/>
    <w:rsid w:val="00007531"/>
    <w:rsid w:val="00016560"/>
    <w:rsid w:val="000214A1"/>
    <w:rsid w:val="0003305C"/>
    <w:rsid w:val="0004009D"/>
    <w:rsid w:val="00042171"/>
    <w:rsid w:val="00050E7B"/>
    <w:rsid w:val="00051ABE"/>
    <w:rsid w:val="00054872"/>
    <w:rsid w:val="00054E98"/>
    <w:rsid w:val="000561F8"/>
    <w:rsid w:val="000661DF"/>
    <w:rsid w:val="00080EEB"/>
    <w:rsid w:val="0008237E"/>
    <w:rsid w:val="000839D3"/>
    <w:rsid w:val="00083E59"/>
    <w:rsid w:val="00097311"/>
    <w:rsid w:val="00097E57"/>
    <w:rsid w:val="000B5618"/>
    <w:rsid w:val="000B7762"/>
    <w:rsid w:val="000C3654"/>
    <w:rsid w:val="000C3C51"/>
    <w:rsid w:val="000D25C3"/>
    <w:rsid w:val="000D77F0"/>
    <w:rsid w:val="000D7DEE"/>
    <w:rsid w:val="000E03E4"/>
    <w:rsid w:val="000E2D4B"/>
    <w:rsid w:val="000F075E"/>
    <w:rsid w:val="00104004"/>
    <w:rsid w:val="00112FB6"/>
    <w:rsid w:val="00121A4C"/>
    <w:rsid w:val="00123CC5"/>
    <w:rsid w:val="00130927"/>
    <w:rsid w:val="00141FBA"/>
    <w:rsid w:val="00145ED8"/>
    <w:rsid w:val="00146D87"/>
    <w:rsid w:val="00147D1E"/>
    <w:rsid w:val="00147F3C"/>
    <w:rsid w:val="001506AB"/>
    <w:rsid w:val="00152949"/>
    <w:rsid w:val="00156355"/>
    <w:rsid w:val="00156358"/>
    <w:rsid w:val="00156C71"/>
    <w:rsid w:val="0016177B"/>
    <w:rsid w:val="001652BF"/>
    <w:rsid w:val="00170B4E"/>
    <w:rsid w:val="001809C0"/>
    <w:rsid w:val="00185F3F"/>
    <w:rsid w:val="00195D00"/>
    <w:rsid w:val="00195F46"/>
    <w:rsid w:val="001A0C9A"/>
    <w:rsid w:val="001A22CC"/>
    <w:rsid w:val="001A354E"/>
    <w:rsid w:val="001A5DE3"/>
    <w:rsid w:val="001B04C5"/>
    <w:rsid w:val="001B1556"/>
    <w:rsid w:val="001B4706"/>
    <w:rsid w:val="001D6909"/>
    <w:rsid w:val="001F3592"/>
    <w:rsid w:val="001F3B7B"/>
    <w:rsid w:val="00200276"/>
    <w:rsid w:val="00206F7B"/>
    <w:rsid w:val="002072E8"/>
    <w:rsid w:val="00212B43"/>
    <w:rsid w:val="00214350"/>
    <w:rsid w:val="002177BC"/>
    <w:rsid w:val="00217E5F"/>
    <w:rsid w:val="00225D3C"/>
    <w:rsid w:val="00227836"/>
    <w:rsid w:val="00227E11"/>
    <w:rsid w:val="00237D7F"/>
    <w:rsid w:val="00244B17"/>
    <w:rsid w:val="00252D12"/>
    <w:rsid w:val="0026050A"/>
    <w:rsid w:val="002605FE"/>
    <w:rsid w:val="002629DB"/>
    <w:rsid w:val="0026366B"/>
    <w:rsid w:val="00264BED"/>
    <w:rsid w:val="00267F51"/>
    <w:rsid w:val="002707F9"/>
    <w:rsid w:val="002714EA"/>
    <w:rsid w:val="0027482B"/>
    <w:rsid w:val="002770D0"/>
    <w:rsid w:val="00285B83"/>
    <w:rsid w:val="0029021B"/>
    <w:rsid w:val="002920EC"/>
    <w:rsid w:val="00294B51"/>
    <w:rsid w:val="002A3298"/>
    <w:rsid w:val="002A3B3B"/>
    <w:rsid w:val="002A3CE8"/>
    <w:rsid w:val="002B1356"/>
    <w:rsid w:val="002B5FAB"/>
    <w:rsid w:val="002B64AE"/>
    <w:rsid w:val="002B7694"/>
    <w:rsid w:val="002C06DC"/>
    <w:rsid w:val="002D7F9B"/>
    <w:rsid w:val="002E0618"/>
    <w:rsid w:val="002E1E77"/>
    <w:rsid w:val="002E313B"/>
    <w:rsid w:val="002E5365"/>
    <w:rsid w:val="002E6BA8"/>
    <w:rsid w:val="002E6FFD"/>
    <w:rsid w:val="002F4939"/>
    <w:rsid w:val="002F5559"/>
    <w:rsid w:val="002F5C23"/>
    <w:rsid w:val="0030431E"/>
    <w:rsid w:val="00304ED8"/>
    <w:rsid w:val="00307CD3"/>
    <w:rsid w:val="00315CAE"/>
    <w:rsid w:val="00315F27"/>
    <w:rsid w:val="00321986"/>
    <w:rsid w:val="00323B24"/>
    <w:rsid w:val="003264EC"/>
    <w:rsid w:val="00334139"/>
    <w:rsid w:val="003348DB"/>
    <w:rsid w:val="00334C9B"/>
    <w:rsid w:val="0034343A"/>
    <w:rsid w:val="00345253"/>
    <w:rsid w:val="00351D4C"/>
    <w:rsid w:val="00356FE7"/>
    <w:rsid w:val="00367C5E"/>
    <w:rsid w:val="00374BCB"/>
    <w:rsid w:val="00380A4E"/>
    <w:rsid w:val="003815D8"/>
    <w:rsid w:val="0038245A"/>
    <w:rsid w:val="003835D3"/>
    <w:rsid w:val="00385D11"/>
    <w:rsid w:val="00386526"/>
    <w:rsid w:val="003879BE"/>
    <w:rsid w:val="00390389"/>
    <w:rsid w:val="003A65AC"/>
    <w:rsid w:val="003B6DB6"/>
    <w:rsid w:val="003B6E75"/>
    <w:rsid w:val="003B78DF"/>
    <w:rsid w:val="003C2D68"/>
    <w:rsid w:val="003C2DE6"/>
    <w:rsid w:val="003C686E"/>
    <w:rsid w:val="003D112D"/>
    <w:rsid w:val="003D55AB"/>
    <w:rsid w:val="003D716E"/>
    <w:rsid w:val="003E052A"/>
    <w:rsid w:val="003E1FF8"/>
    <w:rsid w:val="003E2230"/>
    <w:rsid w:val="003F11B5"/>
    <w:rsid w:val="003F3199"/>
    <w:rsid w:val="003F4AE5"/>
    <w:rsid w:val="003F6960"/>
    <w:rsid w:val="003F7F18"/>
    <w:rsid w:val="00401D6E"/>
    <w:rsid w:val="0040464F"/>
    <w:rsid w:val="00405EF6"/>
    <w:rsid w:val="0040725F"/>
    <w:rsid w:val="004100CC"/>
    <w:rsid w:val="00417EB1"/>
    <w:rsid w:val="004205E7"/>
    <w:rsid w:val="00420BCD"/>
    <w:rsid w:val="00421BA2"/>
    <w:rsid w:val="004261C7"/>
    <w:rsid w:val="00426AFE"/>
    <w:rsid w:val="004329CA"/>
    <w:rsid w:val="00440FB8"/>
    <w:rsid w:val="00442DCB"/>
    <w:rsid w:val="00447E70"/>
    <w:rsid w:val="004563C9"/>
    <w:rsid w:val="00463204"/>
    <w:rsid w:val="004668C7"/>
    <w:rsid w:val="00467620"/>
    <w:rsid w:val="00475102"/>
    <w:rsid w:val="00480D3D"/>
    <w:rsid w:val="004838EE"/>
    <w:rsid w:val="00483AC8"/>
    <w:rsid w:val="00485084"/>
    <w:rsid w:val="00490910"/>
    <w:rsid w:val="004947A7"/>
    <w:rsid w:val="00495E84"/>
    <w:rsid w:val="004B10B0"/>
    <w:rsid w:val="004B1B61"/>
    <w:rsid w:val="004B3BC1"/>
    <w:rsid w:val="004B44FD"/>
    <w:rsid w:val="004D08B0"/>
    <w:rsid w:val="004D16B1"/>
    <w:rsid w:val="004E56A1"/>
    <w:rsid w:val="004F4CF4"/>
    <w:rsid w:val="005008F9"/>
    <w:rsid w:val="00520842"/>
    <w:rsid w:val="00524985"/>
    <w:rsid w:val="00530103"/>
    <w:rsid w:val="0053172F"/>
    <w:rsid w:val="00540338"/>
    <w:rsid w:val="00540910"/>
    <w:rsid w:val="00563C1E"/>
    <w:rsid w:val="005818CD"/>
    <w:rsid w:val="0059498D"/>
    <w:rsid w:val="0059588A"/>
    <w:rsid w:val="005B42D3"/>
    <w:rsid w:val="005C37F0"/>
    <w:rsid w:val="005D2F68"/>
    <w:rsid w:val="005D778C"/>
    <w:rsid w:val="005D7880"/>
    <w:rsid w:val="005F275E"/>
    <w:rsid w:val="00602147"/>
    <w:rsid w:val="0060263D"/>
    <w:rsid w:val="0060365B"/>
    <w:rsid w:val="00603A56"/>
    <w:rsid w:val="006043C4"/>
    <w:rsid w:val="006105E1"/>
    <w:rsid w:val="00612A60"/>
    <w:rsid w:val="00623721"/>
    <w:rsid w:val="006252AC"/>
    <w:rsid w:val="006358F3"/>
    <w:rsid w:val="00636E74"/>
    <w:rsid w:val="006467DB"/>
    <w:rsid w:val="006474BD"/>
    <w:rsid w:val="00657509"/>
    <w:rsid w:val="00666788"/>
    <w:rsid w:val="00666830"/>
    <w:rsid w:val="00670BBB"/>
    <w:rsid w:val="00673722"/>
    <w:rsid w:val="006775B9"/>
    <w:rsid w:val="00686962"/>
    <w:rsid w:val="00697E98"/>
    <w:rsid w:val="006A68A6"/>
    <w:rsid w:val="006A72F0"/>
    <w:rsid w:val="006B38AD"/>
    <w:rsid w:val="006C47B9"/>
    <w:rsid w:val="006D0DA5"/>
    <w:rsid w:val="006E1A53"/>
    <w:rsid w:val="006F0B27"/>
    <w:rsid w:val="006F3B3A"/>
    <w:rsid w:val="00703E8B"/>
    <w:rsid w:val="0070413E"/>
    <w:rsid w:val="0071105C"/>
    <w:rsid w:val="0072030E"/>
    <w:rsid w:val="00726758"/>
    <w:rsid w:val="00726BA9"/>
    <w:rsid w:val="00726C63"/>
    <w:rsid w:val="00726D92"/>
    <w:rsid w:val="0072783B"/>
    <w:rsid w:val="007365D4"/>
    <w:rsid w:val="007414A6"/>
    <w:rsid w:val="00744F8B"/>
    <w:rsid w:val="007451ED"/>
    <w:rsid w:val="007465D8"/>
    <w:rsid w:val="00750616"/>
    <w:rsid w:val="00754750"/>
    <w:rsid w:val="00754D11"/>
    <w:rsid w:val="007560F0"/>
    <w:rsid w:val="00756A4F"/>
    <w:rsid w:val="00763D8C"/>
    <w:rsid w:val="00765F3C"/>
    <w:rsid w:val="00767092"/>
    <w:rsid w:val="0077025E"/>
    <w:rsid w:val="00777261"/>
    <w:rsid w:val="00780CB3"/>
    <w:rsid w:val="007835E8"/>
    <w:rsid w:val="007A36B1"/>
    <w:rsid w:val="007A6C75"/>
    <w:rsid w:val="007B19DA"/>
    <w:rsid w:val="007B3707"/>
    <w:rsid w:val="007B467E"/>
    <w:rsid w:val="007B4D35"/>
    <w:rsid w:val="007C2B66"/>
    <w:rsid w:val="007C2CD4"/>
    <w:rsid w:val="007C317F"/>
    <w:rsid w:val="007D2582"/>
    <w:rsid w:val="007D27B5"/>
    <w:rsid w:val="007F57F1"/>
    <w:rsid w:val="007F639E"/>
    <w:rsid w:val="007F7CF0"/>
    <w:rsid w:val="008040CE"/>
    <w:rsid w:val="00811ACE"/>
    <w:rsid w:val="0081248F"/>
    <w:rsid w:val="00814BA7"/>
    <w:rsid w:val="00820204"/>
    <w:rsid w:val="00820AF9"/>
    <w:rsid w:val="00822053"/>
    <w:rsid w:val="00825535"/>
    <w:rsid w:val="00830549"/>
    <w:rsid w:val="0083319B"/>
    <w:rsid w:val="00833F0C"/>
    <w:rsid w:val="00841B29"/>
    <w:rsid w:val="00845713"/>
    <w:rsid w:val="008509C4"/>
    <w:rsid w:val="008537E6"/>
    <w:rsid w:val="008547D9"/>
    <w:rsid w:val="008566BA"/>
    <w:rsid w:val="00860CE7"/>
    <w:rsid w:val="00860EA8"/>
    <w:rsid w:val="00861F0B"/>
    <w:rsid w:val="00864F03"/>
    <w:rsid w:val="00865084"/>
    <w:rsid w:val="0086680F"/>
    <w:rsid w:val="008717FB"/>
    <w:rsid w:val="0088223B"/>
    <w:rsid w:val="00884100"/>
    <w:rsid w:val="00885AAF"/>
    <w:rsid w:val="008901F8"/>
    <w:rsid w:val="00891C58"/>
    <w:rsid w:val="008920A2"/>
    <w:rsid w:val="0089251F"/>
    <w:rsid w:val="00894E5C"/>
    <w:rsid w:val="0089608D"/>
    <w:rsid w:val="008A2A13"/>
    <w:rsid w:val="008A5279"/>
    <w:rsid w:val="008B27AE"/>
    <w:rsid w:val="008B2B31"/>
    <w:rsid w:val="008B3485"/>
    <w:rsid w:val="008B375C"/>
    <w:rsid w:val="008B45B4"/>
    <w:rsid w:val="008B7A16"/>
    <w:rsid w:val="008C72EC"/>
    <w:rsid w:val="008E0F84"/>
    <w:rsid w:val="008F1449"/>
    <w:rsid w:val="008F2A1A"/>
    <w:rsid w:val="008F3166"/>
    <w:rsid w:val="008F3E0B"/>
    <w:rsid w:val="008F4226"/>
    <w:rsid w:val="00900B4A"/>
    <w:rsid w:val="00906AF7"/>
    <w:rsid w:val="0091073B"/>
    <w:rsid w:val="0091401C"/>
    <w:rsid w:val="00926838"/>
    <w:rsid w:val="009301D3"/>
    <w:rsid w:val="009360FA"/>
    <w:rsid w:val="0094462E"/>
    <w:rsid w:val="00946C77"/>
    <w:rsid w:val="009514A6"/>
    <w:rsid w:val="00953080"/>
    <w:rsid w:val="0095551E"/>
    <w:rsid w:val="00955EE0"/>
    <w:rsid w:val="009661CE"/>
    <w:rsid w:val="0097112A"/>
    <w:rsid w:val="00972955"/>
    <w:rsid w:val="00974ED3"/>
    <w:rsid w:val="00977F68"/>
    <w:rsid w:val="00983BD3"/>
    <w:rsid w:val="00985330"/>
    <w:rsid w:val="00985391"/>
    <w:rsid w:val="00986F26"/>
    <w:rsid w:val="00990FA8"/>
    <w:rsid w:val="009955F0"/>
    <w:rsid w:val="009963B1"/>
    <w:rsid w:val="009A1AD9"/>
    <w:rsid w:val="009B6158"/>
    <w:rsid w:val="009B7432"/>
    <w:rsid w:val="009C78FA"/>
    <w:rsid w:val="009D1758"/>
    <w:rsid w:val="009D289B"/>
    <w:rsid w:val="009D3B64"/>
    <w:rsid w:val="009D66EA"/>
    <w:rsid w:val="009E3A51"/>
    <w:rsid w:val="009E7942"/>
    <w:rsid w:val="009F7A51"/>
    <w:rsid w:val="00A025AA"/>
    <w:rsid w:val="00A06AC9"/>
    <w:rsid w:val="00A071E9"/>
    <w:rsid w:val="00A15FEF"/>
    <w:rsid w:val="00A35559"/>
    <w:rsid w:val="00A36E86"/>
    <w:rsid w:val="00A40303"/>
    <w:rsid w:val="00A420C3"/>
    <w:rsid w:val="00A46584"/>
    <w:rsid w:val="00A4685E"/>
    <w:rsid w:val="00A62BA3"/>
    <w:rsid w:val="00A73624"/>
    <w:rsid w:val="00A8473B"/>
    <w:rsid w:val="00A93A92"/>
    <w:rsid w:val="00AA1BC7"/>
    <w:rsid w:val="00AA2915"/>
    <w:rsid w:val="00AB1396"/>
    <w:rsid w:val="00AB5A77"/>
    <w:rsid w:val="00AC6499"/>
    <w:rsid w:val="00AC6995"/>
    <w:rsid w:val="00AD458D"/>
    <w:rsid w:val="00AD7C2A"/>
    <w:rsid w:val="00AE275D"/>
    <w:rsid w:val="00AE318D"/>
    <w:rsid w:val="00AE5C26"/>
    <w:rsid w:val="00B07A3F"/>
    <w:rsid w:val="00B157AB"/>
    <w:rsid w:val="00B20DC2"/>
    <w:rsid w:val="00B24CE6"/>
    <w:rsid w:val="00B278CE"/>
    <w:rsid w:val="00B27CFE"/>
    <w:rsid w:val="00B3094B"/>
    <w:rsid w:val="00B35EC0"/>
    <w:rsid w:val="00B4677C"/>
    <w:rsid w:val="00B60BC0"/>
    <w:rsid w:val="00B66749"/>
    <w:rsid w:val="00B707A2"/>
    <w:rsid w:val="00B72913"/>
    <w:rsid w:val="00B76E1C"/>
    <w:rsid w:val="00B77448"/>
    <w:rsid w:val="00B812B3"/>
    <w:rsid w:val="00B81ACA"/>
    <w:rsid w:val="00B825B8"/>
    <w:rsid w:val="00B8494D"/>
    <w:rsid w:val="00B91EB1"/>
    <w:rsid w:val="00B927E0"/>
    <w:rsid w:val="00B95269"/>
    <w:rsid w:val="00BA3757"/>
    <w:rsid w:val="00BB2B0B"/>
    <w:rsid w:val="00BC01BD"/>
    <w:rsid w:val="00BC0204"/>
    <w:rsid w:val="00BC0DD1"/>
    <w:rsid w:val="00BC2FFF"/>
    <w:rsid w:val="00BC3896"/>
    <w:rsid w:val="00BC3B3D"/>
    <w:rsid w:val="00BC419A"/>
    <w:rsid w:val="00BC7A15"/>
    <w:rsid w:val="00BD3A68"/>
    <w:rsid w:val="00BD42F3"/>
    <w:rsid w:val="00BD6BE4"/>
    <w:rsid w:val="00BE6185"/>
    <w:rsid w:val="00BE7C03"/>
    <w:rsid w:val="00BF3108"/>
    <w:rsid w:val="00BF3E44"/>
    <w:rsid w:val="00BF4BDE"/>
    <w:rsid w:val="00C04A4D"/>
    <w:rsid w:val="00C35CD1"/>
    <w:rsid w:val="00C47A6B"/>
    <w:rsid w:val="00C50B9E"/>
    <w:rsid w:val="00C527F4"/>
    <w:rsid w:val="00C53B5E"/>
    <w:rsid w:val="00C57DDA"/>
    <w:rsid w:val="00C6350A"/>
    <w:rsid w:val="00C63B4B"/>
    <w:rsid w:val="00C75EC3"/>
    <w:rsid w:val="00C760DD"/>
    <w:rsid w:val="00C81167"/>
    <w:rsid w:val="00C8189B"/>
    <w:rsid w:val="00C85337"/>
    <w:rsid w:val="00C867ED"/>
    <w:rsid w:val="00C86CF8"/>
    <w:rsid w:val="00C92ED5"/>
    <w:rsid w:val="00C959E4"/>
    <w:rsid w:val="00CA2E8D"/>
    <w:rsid w:val="00CB41C9"/>
    <w:rsid w:val="00CB546D"/>
    <w:rsid w:val="00CB5950"/>
    <w:rsid w:val="00CC0417"/>
    <w:rsid w:val="00CC0C2C"/>
    <w:rsid w:val="00CC6044"/>
    <w:rsid w:val="00CC72BE"/>
    <w:rsid w:val="00CD702E"/>
    <w:rsid w:val="00CE0A20"/>
    <w:rsid w:val="00CE4920"/>
    <w:rsid w:val="00CE6E73"/>
    <w:rsid w:val="00CE7AE6"/>
    <w:rsid w:val="00CE7BA1"/>
    <w:rsid w:val="00CF2815"/>
    <w:rsid w:val="00CF6C1E"/>
    <w:rsid w:val="00CF73A9"/>
    <w:rsid w:val="00D02949"/>
    <w:rsid w:val="00D05886"/>
    <w:rsid w:val="00D112DE"/>
    <w:rsid w:val="00D13478"/>
    <w:rsid w:val="00D1599E"/>
    <w:rsid w:val="00D17C00"/>
    <w:rsid w:val="00D2193F"/>
    <w:rsid w:val="00D263AD"/>
    <w:rsid w:val="00D30507"/>
    <w:rsid w:val="00D31224"/>
    <w:rsid w:val="00D32C3B"/>
    <w:rsid w:val="00D341D6"/>
    <w:rsid w:val="00D4101D"/>
    <w:rsid w:val="00D44B57"/>
    <w:rsid w:val="00D54605"/>
    <w:rsid w:val="00D55A5F"/>
    <w:rsid w:val="00D66506"/>
    <w:rsid w:val="00D73B0C"/>
    <w:rsid w:val="00D753D2"/>
    <w:rsid w:val="00D761DE"/>
    <w:rsid w:val="00D775B2"/>
    <w:rsid w:val="00D81BCC"/>
    <w:rsid w:val="00D84073"/>
    <w:rsid w:val="00D9037E"/>
    <w:rsid w:val="00D90F92"/>
    <w:rsid w:val="00DA4050"/>
    <w:rsid w:val="00DB3EA9"/>
    <w:rsid w:val="00DB6E02"/>
    <w:rsid w:val="00DB7B7B"/>
    <w:rsid w:val="00DC14E3"/>
    <w:rsid w:val="00DC6519"/>
    <w:rsid w:val="00DC6C5A"/>
    <w:rsid w:val="00DD233A"/>
    <w:rsid w:val="00DD5C00"/>
    <w:rsid w:val="00DE61CA"/>
    <w:rsid w:val="00DE7E28"/>
    <w:rsid w:val="00DE7F1B"/>
    <w:rsid w:val="00DF0F95"/>
    <w:rsid w:val="00DF2EA9"/>
    <w:rsid w:val="00DF5A74"/>
    <w:rsid w:val="00DF6E59"/>
    <w:rsid w:val="00DF7A9D"/>
    <w:rsid w:val="00E009F1"/>
    <w:rsid w:val="00E02AF5"/>
    <w:rsid w:val="00E05D8F"/>
    <w:rsid w:val="00E05E3A"/>
    <w:rsid w:val="00E07ED7"/>
    <w:rsid w:val="00E07F0C"/>
    <w:rsid w:val="00E125FF"/>
    <w:rsid w:val="00E137B4"/>
    <w:rsid w:val="00E13EB4"/>
    <w:rsid w:val="00E17235"/>
    <w:rsid w:val="00E216A2"/>
    <w:rsid w:val="00E25069"/>
    <w:rsid w:val="00E269B3"/>
    <w:rsid w:val="00E3268D"/>
    <w:rsid w:val="00E34B5A"/>
    <w:rsid w:val="00E35071"/>
    <w:rsid w:val="00E371A0"/>
    <w:rsid w:val="00E42942"/>
    <w:rsid w:val="00E54140"/>
    <w:rsid w:val="00E5536D"/>
    <w:rsid w:val="00E5670B"/>
    <w:rsid w:val="00E57C5F"/>
    <w:rsid w:val="00E6635A"/>
    <w:rsid w:val="00E7296D"/>
    <w:rsid w:val="00E731C7"/>
    <w:rsid w:val="00E75230"/>
    <w:rsid w:val="00E76D80"/>
    <w:rsid w:val="00E80300"/>
    <w:rsid w:val="00E8182F"/>
    <w:rsid w:val="00E82ABD"/>
    <w:rsid w:val="00E90587"/>
    <w:rsid w:val="00E97E1E"/>
    <w:rsid w:val="00EA0BD4"/>
    <w:rsid w:val="00EA165E"/>
    <w:rsid w:val="00EA5F54"/>
    <w:rsid w:val="00EA674D"/>
    <w:rsid w:val="00EA68D8"/>
    <w:rsid w:val="00EB06EC"/>
    <w:rsid w:val="00EB5BFE"/>
    <w:rsid w:val="00EC16CC"/>
    <w:rsid w:val="00EC5159"/>
    <w:rsid w:val="00EC5C92"/>
    <w:rsid w:val="00EE5E24"/>
    <w:rsid w:val="00EF6E63"/>
    <w:rsid w:val="00EF77FF"/>
    <w:rsid w:val="00F01032"/>
    <w:rsid w:val="00F06EF3"/>
    <w:rsid w:val="00F203B6"/>
    <w:rsid w:val="00F218D7"/>
    <w:rsid w:val="00F35F96"/>
    <w:rsid w:val="00F43ECD"/>
    <w:rsid w:val="00F45B73"/>
    <w:rsid w:val="00F51F18"/>
    <w:rsid w:val="00F54634"/>
    <w:rsid w:val="00F603C1"/>
    <w:rsid w:val="00F61F85"/>
    <w:rsid w:val="00F624BD"/>
    <w:rsid w:val="00F70341"/>
    <w:rsid w:val="00F71FE3"/>
    <w:rsid w:val="00F73C5C"/>
    <w:rsid w:val="00F73F2A"/>
    <w:rsid w:val="00F73FE5"/>
    <w:rsid w:val="00F74EE8"/>
    <w:rsid w:val="00F772E3"/>
    <w:rsid w:val="00F86F8A"/>
    <w:rsid w:val="00F87153"/>
    <w:rsid w:val="00F87C31"/>
    <w:rsid w:val="00FA1516"/>
    <w:rsid w:val="00FB4DDE"/>
    <w:rsid w:val="00FC0FCA"/>
    <w:rsid w:val="00FC5326"/>
    <w:rsid w:val="00FD129E"/>
    <w:rsid w:val="00FE1A9A"/>
    <w:rsid w:val="00FF27C7"/>
    <w:rsid w:val="1F2F45D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oNotEmbedSmartTags/>
  <w:decimalSymbol w:val=","/>
  <w:listSeparator w:val=";"/>
  <w14:docId w14:val="228BF9C2"/>
  <w15:docId w15:val="{E18BF3DD-CBC8-49B5-9E1A-19C07C38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Inde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style>
  <w:style w:type="paragraph" w:styleId="1">
    <w:name w:val="heading 1"/>
    <w:basedOn w:val="a"/>
    <w:next w:val="a"/>
    <w:link w:val="10"/>
    <w:qFormat/>
    <w:pPr>
      <w:keepNext/>
      <w:widowControl/>
      <w:autoSpaceDE/>
      <w:autoSpaceDN/>
      <w:adjustRightInd/>
      <w:jc w:val="center"/>
      <w:outlineLvl w:val="0"/>
    </w:pPr>
    <w:rPr>
      <w:sz w:val="24"/>
    </w:rPr>
  </w:style>
  <w:style w:type="paragraph" w:styleId="2">
    <w:name w:val="heading 2"/>
    <w:basedOn w:val="a"/>
    <w:next w:val="a"/>
    <w:qFormat/>
    <w:pPr>
      <w:keepNext/>
      <w:widowControl/>
      <w:tabs>
        <w:tab w:val="left" w:pos="576"/>
      </w:tabs>
      <w:suppressAutoHyphens/>
      <w:autoSpaceDE/>
      <w:autoSpaceDN/>
      <w:adjustRightInd/>
      <w:ind w:left="576" w:hanging="576"/>
      <w:jc w:val="both"/>
      <w:outlineLvl w:val="1"/>
    </w:pPr>
    <w:rPr>
      <w:sz w:val="28"/>
      <w:szCs w:val="24"/>
      <w:lang w:eastAsia="ar-SA"/>
    </w:rPr>
  </w:style>
  <w:style w:type="paragraph" w:styleId="3">
    <w:name w:val="heading 3"/>
    <w:basedOn w:val="a"/>
    <w:next w:val="a"/>
    <w:link w:val="30"/>
    <w:qFormat/>
    <w:pPr>
      <w:keepNext/>
      <w:widowControl/>
      <w:autoSpaceDE/>
      <w:autoSpaceDN/>
      <w:adjustRightInd/>
      <w:jc w:val="center"/>
      <w:outlineLvl w:val="2"/>
    </w:pPr>
    <w:rPr>
      <w:b/>
      <w:sz w:val="24"/>
    </w:rPr>
  </w:style>
  <w:style w:type="paragraph" w:styleId="4">
    <w:name w:val="heading 4"/>
    <w:basedOn w:val="a"/>
    <w:next w:val="a"/>
    <w:qFormat/>
    <w:pPr>
      <w:keepNext/>
      <w:widowControl/>
      <w:autoSpaceDE/>
      <w:autoSpaceDN/>
      <w:adjustRightInd/>
      <w:jc w:val="center"/>
      <w:outlineLvl w:val="3"/>
    </w:pPr>
    <w:rPr>
      <w:b/>
      <w:sz w:val="36"/>
    </w:rPr>
  </w:style>
  <w:style w:type="paragraph" w:styleId="5">
    <w:name w:val="heading 5"/>
    <w:basedOn w:val="a"/>
    <w:next w:val="a"/>
    <w:link w:val="50"/>
    <w:qFormat/>
    <w:pPr>
      <w:keepNext/>
      <w:widowControl/>
      <w:pBdr>
        <w:bottom w:val="thickThinSmallGap" w:sz="18" w:space="1" w:color="auto"/>
      </w:pBdr>
      <w:autoSpaceDE/>
      <w:autoSpaceDN/>
      <w:adjustRightInd/>
      <w:jc w:val="right"/>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Strong"/>
    <w:basedOn w:val="a0"/>
    <w:qFormat/>
    <w:rPr>
      <w:b/>
      <w:bCs/>
    </w:rPr>
  </w:style>
  <w:style w:type="paragraph" w:styleId="a5">
    <w:name w:val="Balloon Text"/>
    <w:basedOn w:val="a"/>
    <w:semiHidden/>
    <w:rPr>
      <w:rFonts w:ascii="Tahoma" w:hAnsi="Tahoma" w:cs="Tahoma"/>
      <w:sz w:val="16"/>
      <w:szCs w:val="16"/>
    </w:rPr>
  </w:style>
  <w:style w:type="paragraph" w:styleId="20">
    <w:name w:val="Body Text 2"/>
    <w:basedOn w:val="a"/>
    <w:pPr>
      <w:widowControl/>
      <w:suppressAutoHyphens/>
      <w:autoSpaceDE/>
      <w:autoSpaceDN/>
      <w:adjustRightInd/>
      <w:spacing w:after="120" w:line="480" w:lineRule="auto"/>
    </w:pPr>
    <w:rPr>
      <w:sz w:val="24"/>
      <w:szCs w:val="24"/>
      <w:lang w:eastAsia="ar-SA"/>
    </w:rPr>
  </w:style>
  <w:style w:type="paragraph" w:styleId="31">
    <w:name w:val="Body Text Indent 3"/>
    <w:basedOn w:val="a"/>
    <w:pPr>
      <w:widowControl/>
      <w:autoSpaceDE/>
      <w:autoSpaceDN/>
      <w:adjustRightInd/>
      <w:ind w:left="540"/>
      <w:jc w:val="both"/>
    </w:pPr>
    <w:rPr>
      <w:sz w:val="24"/>
      <w:szCs w:val="24"/>
    </w:rPr>
  </w:style>
  <w:style w:type="paragraph" w:styleId="a6">
    <w:name w:val="Body Text"/>
    <w:basedOn w:val="a"/>
    <w:link w:val="a7"/>
    <w:pPr>
      <w:widowControl/>
      <w:autoSpaceDE/>
      <w:autoSpaceDN/>
      <w:adjustRightInd/>
    </w:pPr>
    <w:rPr>
      <w:sz w:val="28"/>
      <w:szCs w:val="24"/>
    </w:rPr>
  </w:style>
  <w:style w:type="paragraph" w:styleId="a8">
    <w:name w:val="Body Text Indent"/>
    <w:basedOn w:val="a"/>
    <w:semiHidden/>
    <w:pPr>
      <w:widowControl/>
      <w:suppressAutoHyphens/>
      <w:autoSpaceDE/>
      <w:autoSpaceDN/>
      <w:adjustRightInd/>
      <w:ind w:firstLine="720"/>
      <w:jc w:val="both"/>
    </w:pPr>
    <w:rPr>
      <w:sz w:val="26"/>
      <w:lang w:eastAsia="ar-SA"/>
    </w:rPr>
  </w:style>
  <w:style w:type="paragraph" w:styleId="a9">
    <w:name w:val="Title"/>
    <w:basedOn w:val="a"/>
    <w:next w:val="aa"/>
    <w:link w:val="ab"/>
    <w:qFormat/>
    <w:pPr>
      <w:widowControl/>
      <w:suppressAutoHyphens/>
      <w:autoSpaceDE/>
      <w:autoSpaceDN/>
      <w:adjustRightInd/>
      <w:jc w:val="center"/>
    </w:pPr>
    <w:rPr>
      <w:b/>
      <w:sz w:val="28"/>
      <w:lang w:eastAsia="ar-SA"/>
    </w:rPr>
  </w:style>
  <w:style w:type="paragraph" w:styleId="aa">
    <w:name w:val="Subtitle"/>
    <w:basedOn w:val="11"/>
    <w:next w:val="a6"/>
    <w:link w:val="ac"/>
    <w:qFormat/>
    <w:pPr>
      <w:jc w:val="center"/>
    </w:pPr>
    <w:rPr>
      <w:i/>
      <w:iCs/>
    </w:rPr>
  </w:style>
  <w:style w:type="paragraph" w:customStyle="1" w:styleId="11">
    <w:name w:val="Заголовок1"/>
    <w:basedOn w:val="a"/>
    <w:next w:val="a6"/>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d">
    <w:name w:val="footer"/>
    <w:basedOn w:val="a"/>
    <w:pPr>
      <w:widowControl/>
      <w:tabs>
        <w:tab w:val="center" w:pos="4153"/>
        <w:tab w:val="right" w:pos="8306"/>
      </w:tabs>
      <w:autoSpaceDE/>
      <w:autoSpaceDN/>
      <w:adjustRightInd/>
    </w:pPr>
    <w:rPr>
      <w:sz w:val="24"/>
    </w:rPr>
  </w:style>
  <w:style w:type="paragraph" w:styleId="ae">
    <w:name w:val="Normal (Web)"/>
    <w:basedOn w:val="a"/>
    <w:uiPriority w:val="99"/>
    <w:pPr>
      <w:widowControl/>
      <w:suppressAutoHyphens/>
      <w:autoSpaceDE/>
      <w:autoSpaceDN/>
      <w:adjustRightInd/>
    </w:pPr>
    <w:rPr>
      <w:sz w:val="24"/>
      <w:szCs w:val="24"/>
      <w:lang w:eastAsia="ar-SA"/>
    </w:rPr>
  </w:style>
  <w:style w:type="paragraph" w:styleId="32">
    <w:name w:val="Body Text 3"/>
    <w:basedOn w:val="a"/>
    <w:pPr>
      <w:widowControl/>
      <w:autoSpaceDE/>
      <w:autoSpaceDN/>
      <w:adjustRightInd/>
      <w:spacing w:after="120"/>
    </w:pPr>
    <w:rPr>
      <w:sz w:val="16"/>
      <w:szCs w:val="16"/>
    </w:rPr>
  </w:style>
  <w:style w:type="paragraph" w:styleId="21">
    <w:name w:val="Body Text Indent 2"/>
    <w:basedOn w:val="a"/>
    <w:link w:val="22"/>
    <w:pPr>
      <w:widowControl/>
      <w:autoSpaceDE/>
      <w:autoSpaceDN/>
      <w:adjustRightInd/>
      <w:ind w:firstLine="900"/>
      <w:jc w:val="both"/>
    </w:pPr>
    <w:rPr>
      <w:sz w:val="24"/>
      <w:szCs w:val="24"/>
    </w:rPr>
  </w:style>
  <w:style w:type="table" w:styleId="af">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pPr>
      <w:autoSpaceDE/>
      <w:autoSpaceDN/>
      <w:spacing w:after="160" w:line="240" w:lineRule="exact"/>
      <w:jc w:val="right"/>
    </w:pPr>
    <w:rPr>
      <w:lang w:val="en-GB" w:eastAsia="en-US"/>
    </w:rPr>
  </w:style>
  <w:style w:type="paragraph" w:customStyle="1" w:styleId="ConsPlusNormal">
    <w:name w:val="ConsPlusNormal"/>
    <w:link w:val="ConsPlusNormal0"/>
    <w:qFormat/>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12">
    <w:name w:val="Знак1"/>
    <w:basedOn w:val="a"/>
    <w:pPr>
      <w:autoSpaceDE/>
      <w:autoSpaceDN/>
      <w:spacing w:after="160" w:line="240" w:lineRule="exact"/>
      <w:jc w:val="right"/>
    </w:pPr>
    <w:rPr>
      <w:lang w:val="en-GB" w:eastAsia="en-US"/>
    </w:r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style>
  <w:style w:type="character" w:customStyle="1" w:styleId="WW8Num4z1">
    <w:name w:val="WW8Num4z1"/>
    <w:rPr>
      <w:rFonts w:ascii="Symbol" w:hAnsi="Symbol"/>
    </w:rPr>
  </w:style>
  <w:style w:type="character" w:customStyle="1" w:styleId="WW8Num5z0">
    <w:name w:val="WW8Num5z0"/>
    <w:rPr>
      <w:rFonts w:ascii="Symbol" w:hAnsi="Symbol"/>
    </w:rPr>
  </w:style>
  <w:style w:type="character" w:customStyle="1" w:styleId="13">
    <w:name w:val="Основной шрифт абзаца1"/>
  </w:style>
  <w:style w:type="character" w:customStyle="1" w:styleId="af1">
    <w:name w:val="Знак Знак"/>
    <w:basedOn w:val="13"/>
    <w:rPr>
      <w:sz w:val="24"/>
      <w:szCs w:val="24"/>
      <w:lang w:val="ru-RU" w:eastAsia="ar-SA" w:bidi="ar-SA"/>
    </w:rPr>
  </w:style>
  <w:style w:type="character" w:customStyle="1" w:styleId="FontStyle12">
    <w:name w:val="Font Style12"/>
    <w:basedOn w:val="13"/>
    <w:rPr>
      <w:rFonts w:ascii="Times New Roman" w:hAnsi="Times New Roman" w:cs="Times New Roman"/>
      <w:sz w:val="28"/>
      <w:szCs w:val="28"/>
    </w:rPr>
  </w:style>
  <w:style w:type="character" w:customStyle="1" w:styleId="FontStyle13">
    <w:name w:val="Font Style13"/>
    <w:basedOn w:val="13"/>
    <w:rPr>
      <w:rFonts w:ascii="Times New Roman" w:hAnsi="Times New Roman" w:cs="Times New Roman"/>
      <w:sz w:val="26"/>
      <w:szCs w:val="26"/>
    </w:rPr>
  </w:style>
  <w:style w:type="character" w:customStyle="1" w:styleId="af2">
    <w:name w:val="Символ нумерации"/>
  </w:style>
  <w:style w:type="paragraph" w:customStyle="1" w:styleId="14">
    <w:name w:val="Название1"/>
    <w:basedOn w:val="a"/>
    <w:pPr>
      <w:widowControl/>
      <w:suppressLineNumbers/>
      <w:suppressAutoHyphens/>
      <w:autoSpaceDE/>
      <w:autoSpaceDN/>
      <w:adjustRightInd/>
      <w:spacing w:before="120" w:after="120"/>
    </w:pPr>
    <w:rPr>
      <w:rFonts w:cs="Tahoma"/>
      <w:i/>
      <w:iCs/>
      <w:sz w:val="24"/>
      <w:szCs w:val="24"/>
      <w:lang w:eastAsia="ar-SA"/>
    </w:rPr>
  </w:style>
  <w:style w:type="paragraph" w:customStyle="1" w:styleId="15">
    <w:name w:val="Указатель1"/>
    <w:basedOn w:val="a"/>
    <w:pPr>
      <w:widowControl/>
      <w:suppressLineNumbers/>
      <w:suppressAutoHyphens/>
      <w:autoSpaceDE/>
      <w:autoSpaceDN/>
      <w:adjustRightInd/>
    </w:pPr>
    <w:rPr>
      <w:rFonts w:cs="Tahoma"/>
      <w:sz w:val="24"/>
      <w:szCs w:val="24"/>
      <w:lang w:eastAsia="ar-SA"/>
    </w:rPr>
  </w:style>
  <w:style w:type="paragraph" w:customStyle="1" w:styleId="220">
    <w:name w:val="Основной текст 22"/>
    <w:basedOn w:val="a"/>
    <w:pPr>
      <w:widowControl/>
      <w:suppressAutoHyphens/>
      <w:autoSpaceDE/>
      <w:autoSpaceDN/>
      <w:adjustRightInd/>
      <w:jc w:val="both"/>
    </w:pPr>
    <w:rPr>
      <w:sz w:val="28"/>
      <w:lang w:eastAsia="ar-SA"/>
    </w:rPr>
  </w:style>
  <w:style w:type="paragraph" w:customStyle="1" w:styleId="210">
    <w:name w:val="Основной текст с отступом 21"/>
    <w:basedOn w:val="a"/>
    <w:pPr>
      <w:widowControl/>
      <w:suppressAutoHyphens/>
      <w:autoSpaceDE/>
      <w:autoSpaceDN/>
      <w:adjustRightInd/>
      <w:ind w:firstLine="720"/>
      <w:jc w:val="both"/>
    </w:pPr>
    <w:rPr>
      <w:sz w:val="28"/>
      <w:szCs w:val="24"/>
      <w:lang w:eastAsia="ar-SA"/>
    </w:rPr>
  </w:style>
  <w:style w:type="paragraph" w:customStyle="1" w:styleId="310">
    <w:name w:val="Основной текст с отступом 31"/>
    <w:basedOn w:val="a"/>
    <w:pPr>
      <w:widowControl/>
      <w:suppressAutoHyphens/>
      <w:autoSpaceDE/>
      <w:autoSpaceDN/>
      <w:adjustRightInd/>
      <w:ind w:firstLine="708"/>
      <w:jc w:val="both"/>
    </w:pPr>
    <w:rPr>
      <w:sz w:val="28"/>
      <w:szCs w:val="24"/>
      <w:lang w:eastAsia="ar-SA"/>
    </w:rPr>
  </w:style>
  <w:style w:type="paragraph" w:customStyle="1" w:styleId="ConsNormal">
    <w:name w:val="ConsNormal"/>
    <w:pPr>
      <w:widowControl w:val="0"/>
      <w:suppressAutoHyphens/>
      <w:ind w:firstLine="720"/>
    </w:pPr>
    <w:rPr>
      <w:rFonts w:eastAsia="Arial"/>
      <w:lang w:eastAsia="ar-SA"/>
    </w:rPr>
  </w:style>
  <w:style w:type="paragraph" w:customStyle="1" w:styleId="BodyTextIndent21">
    <w:name w:val="Body Text Indent 21"/>
    <w:basedOn w:val="a"/>
    <w:pPr>
      <w:suppressAutoHyphens/>
      <w:autoSpaceDE/>
      <w:autoSpaceDN/>
      <w:adjustRightInd/>
      <w:spacing w:line="360" w:lineRule="auto"/>
      <w:ind w:firstLine="709"/>
      <w:jc w:val="both"/>
    </w:pPr>
    <w:rPr>
      <w:color w:val="000000"/>
      <w:sz w:val="26"/>
      <w:lang w:eastAsia="ar-SA"/>
    </w:rPr>
  </w:style>
  <w:style w:type="paragraph" w:customStyle="1" w:styleId="ConsNonformat">
    <w:name w:val="ConsNonformat"/>
    <w:pPr>
      <w:widowControl w:val="0"/>
      <w:suppressAutoHyphens/>
      <w:autoSpaceDE w:val="0"/>
    </w:pPr>
    <w:rPr>
      <w:rFonts w:ascii="Courier New" w:eastAsia="Arial" w:hAnsi="Courier New"/>
      <w:lang w:eastAsia="ar-SA"/>
    </w:rPr>
  </w:style>
  <w:style w:type="paragraph" w:customStyle="1" w:styleId="bt">
    <w:name w:val="Основной текст.bt"/>
    <w:basedOn w:val="a"/>
    <w:pPr>
      <w:widowControl/>
      <w:suppressAutoHyphens/>
      <w:autoSpaceDE/>
      <w:autoSpaceDN/>
      <w:adjustRightInd/>
      <w:spacing w:line="480" w:lineRule="auto"/>
      <w:jc w:val="both"/>
    </w:pPr>
    <w:rPr>
      <w:sz w:val="26"/>
      <w:lang w:eastAsia="ar-SA"/>
    </w:rPr>
  </w:style>
  <w:style w:type="paragraph" w:customStyle="1" w:styleId="16">
    <w:name w:val="1 подзаголовок"/>
    <w:basedOn w:val="a"/>
    <w:pPr>
      <w:widowControl/>
      <w:suppressAutoHyphens/>
      <w:autoSpaceDE/>
      <w:autoSpaceDN/>
      <w:adjustRightInd/>
      <w:spacing w:after="120"/>
      <w:ind w:firstLine="709"/>
      <w:jc w:val="both"/>
    </w:pPr>
    <w:rPr>
      <w:b/>
      <w:bCs/>
      <w:sz w:val="28"/>
      <w:szCs w:val="28"/>
      <w:lang w:eastAsia="ar-SA"/>
    </w:rPr>
  </w:style>
  <w:style w:type="paragraph" w:customStyle="1" w:styleId="xl84">
    <w:name w:val="xl84"/>
    <w:basedOn w:val="a"/>
    <w:pPr>
      <w:widowControl/>
      <w:suppressAutoHyphens/>
      <w:autoSpaceDE/>
      <w:autoSpaceDN/>
      <w:adjustRightInd/>
      <w:ind w:right="-33"/>
      <w:jc w:val="center"/>
    </w:pPr>
    <w:rPr>
      <w:b/>
      <w:sz w:val="28"/>
      <w:szCs w:val="28"/>
      <w:lang w:eastAsia="ar-SA"/>
    </w:rPr>
  </w:style>
  <w:style w:type="paragraph" w:customStyle="1" w:styleId="211">
    <w:name w:val="Основной текст 21"/>
    <w:basedOn w:val="a"/>
    <w:pPr>
      <w:suppressAutoHyphens/>
      <w:autoSpaceDE/>
      <w:autoSpaceDN/>
      <w:adjustRightInd/>
    </w:pPr>
    <w:rPr>
      <w:sz w:val="28"/>
      <w:lang w:eastAsia="ar-SA"/>
    </w:rPr>
  </w:style>
  <w:style w:type="paragraph" w:customStyle="1" w:styleId="Style4">
    <w:name w:val="Style4"/>
    <w:basedOn w:val="a"/>
    <w:pPr>
      <w:suppressAutoHyphens/>
      <w:autoSpaceDN/>
      <w:adjustRightInd/>
      <w:spacing w:line="346" w:lineRule="exact"/>
      <w:ind w:firstLine="706"/>
      <w:jc w:val="both"/>
    </w:pPr>
    <w:rPr>
      <w:sz w:val="24"/>
      <w:szCs w:val="24"/>
      <w:lang w:eastAsia="ar-SA"/>
    </w:rPr>
  </w:style>
  <w:style w:type="paragraph" w:customStyle="1" w:styleId="Style5">
    <w:name w:val="Style5"/>
    <w:basedOn w:val="a"/>
    <w:pPr>
      <w:suppressAutoHyphens/>
      <w:autoSpaceDN/>
      <w:adjustRightInd/>
      <w:spacing w:line="348" w:lineRule="exact"/>
      <w:ind w:firstLine="701"/>
    </w:pPr>
    <w:rPr>
      <w:sz w:val="24"/>
      <w:szCs w:val="24"/>
      <w:lang w:eastAsia="ar-SA"/>
    </w:rPr>
  </w:style>
  <w:style w:type="paragraph" w:customStyle="1" w:styleId="consnormal0">
    <w:name w:val="consnormal"/>
    <w:basedOn w:val="a"/>
    <w:pPr>
      <w:widowControl/>
      <w:suppressAutoHyphens/>
      <w:autoSpaceDE/>
      <w:autoSpaceDN/>
      <w:adjustRightInd/>
      <w:spacing w:before="280" w:after="280"/>
    </w:pPr>
    <w:rPr>
      <w:sz w:val="24"/>
      <w:szCs w:val="24"/>
      <w:lang w:eastAsia="ar-SA"/>
    </w:rPr>
  </w:style>
  <w:style w:type="paragraph" w:customStyle="1" w:styleId="23">
    <w:name w:val="Знак Знак2 Знак"/>
    <w:basedOn w:val="a"/>
    <w:pPr>
      <w:widowControl/>
      <w:suppressAutoHyphens/>
      <w:autoSpaceDE/>
      <w:autoSpaceDN/>
      <w:adjustRightInd/>
      <w:spacing w:before="280" w:after="280"/>
    </w:pPr>
    <w:rPr>
      <w:rFonts w:ascii="Tahoma" w:hAnsi="Tahoma"/>
      <w:lang w:val="en-US" w:eastAsia="ar-SA"/>
    </w:rPr>
  </w:style>
  <w:style w:type="paragraph" w:customStyle="1" w:styleId="33">
    <w:name w:val="Знак Знак3 Знак"/>
    <w:basedOn w:val="a"/>
    <w:pPr>
      <w:widowControl/>
      <w:suppressAutoHyphens/>
      <w:autoSpaceDE/>
      <w:autoSpaceDN/>
      <w:adjustRightInd/>
      <w:spacing w:before="280" w:after="280"/>
    </w:pPr>
    <w:rPr>
      <w:rFonts w:ascii="Tahoma" w:hAnsi="Tahoma"/>
      <w:lang w:val="en-US" w:eastAsia="ar-SA"/>
    </w:rPr>
  </w:style>
  <w:style w:type="paragraph" w:customStyle="1" w:styleId="311">
    <w:name w:val="Знак Знак3 Знак1"/>
    <w:basedOn w:val="a"/>
    <w:pPr>
      <w:widowControl/>
      <w:suppressAutoHyphens/>
      <w:autoSpaceDE/>
      <w:autoSpaceDN/>
      <w:adjustRightInd/>
      <w:spacing w:before="280" w:after="280"/>
    </w:pPr>
    <w:rPr>
      <w:rFonts w:ascii="Tahoma" w:hAnsi="Tahoma"/>
      <w:lang w:val="en-US" w:eastAsia="ar-SA"/>
    </w:rPr>
  </w:style>
  <w:style w:type="paragraph" w:customStyle="1" w:styleId="312">
    <w:name w:val="Основной текст 31"/>
    <w:basedOn w:val="a"/>
    <w:pPr>
      <w:widowControl/>
      <w:suppressAutoHyphens/>
      <w:autoSpaceDE/>
      <w:autoSpaceDN/>
      <w:adjustRightInd/>
      <w:spacing w:after="120"/>
    </w:pPr>
    <w:rPr>
      <w:sz w:val="16"/>
      <w:szCs w:val="16"/>
      <w:lang w:eastAsia="ar-SA"/>
    </w:rPr>
  </w:style>
  <w:style w:type="paragraph" w:customStyle="1" w:styleId="17">
    <w:name w:val="Текст1"/>
    <w:basedOn w:val="a"/>
    <w:pPr>
      <w:widowControl/>
      <w:suppressAutoHyphens/>
      <w:autoSpaceDE/>
      <w:autoSpaceDN/>
      <w:adjustRightInd/>
    </w:pPr>
    <w:rPr>
      <w:rFonts w:ascii="Courier New" w:hAnsi="Courier New"/>
      <w:szCs w:val="24"/>
      <w:lang w:eastAsia="ar-SA"/>
    </w:rPr>
  </w:style>
  <w:style w:type="paragraph" w:customStyle="1" w:styleId="af3">
    <w:name w:val="Содержимое врезки"/>
    <w:basedOn w:val="a6"/>
    <w:pPr>
      <w:suppressAutoHyphens/>
      <w:jc w:val="both"/>
    </w:pPr>
    <w:rPr>
      <w:sz w:val="24"/>
      <w:szCs w:val="20"/>
      <w:lang w:eastAsia="ar-SA"/>
    </w:rPr>
  </w:style>
  <w:style w:type="paragraph" w:customStyle="1" w:styleId="af4">
    <w:name w:val="Содержимое таблицы"/>
    <w:basedOn w:val="a"/>
    <w:pPr>
      <w:widowControl/>
      <w:suppressLineNumbers/>
      <w:suppressAutoHyphens/>
      <w:autoSpaceDE/>
      <w:autoSpaceDN/>
      <w:adjustRightInd/>
    </w:pPr>
    <w:rPr>
      <w:sz w:val="24"/>
      <w:szCs w:val="24"/>
      <w:lang w:eastAsia="ar-SA"/>
    </w:rPr>
  </w:style>
  <w:style w:type="paragraph" w:customStyle="1" w:styleId="af5">
    <w:name w:val="Заголовок таблицы"/>
    <w:basedOn w:val="af4"/>
    <w:pPr>
      <w:jc w:val="center"/>
    </w:pPr>
    <w:rPr>
      <w:b/>
      <w:bCs/>
    </w:rPr>
  </w:style>
  <w:style w:type="paragraph" w:customStyle="1" w:styleId="18">
    <w:name w:val="Текст примечания1"/>
    <w:basedOn w:val="a"/>
    <w:pPr>
      <w:widowControl/>
      <w:suppressAutoHyphens/>
      <w:autoSpaceDE/>
      <w:autoSpaceDN/>
      <w:adjustRightInd/>
    </w:pPr>
    <w:rPr>
      <w:lang w:eastAsia="ar-SA"/>
    </w:rPr>
  </w:style>
  <w:style w:type="paragraph" w:customStyle="1" w:styleId="Default">
    <w:name w:val="Default"/>
    <w:pPr>
      <w:autoSpaceDE w:val="0"/>
      <w:autoSpaceDN w:val="0"/>
      <w:adjustRightInd w:val="0"/>
    </w:pPr>
    <w:rPr>
      <w:color w:val="000000"/>
      <w:sz w:val="24"/>
      <w:szCs w:val="24"/>
      <w:lang w:eastAsia="en-US"/>
    </w:rPr>
  </w:style>
  <w:style w:type="character" w:customStyle="1" w:styleId="ab">
    <w:name w:val="Заголовок Знак"/>
    <w:basedOn w:val="a0"/>
    <w:link w:val="a9"/>
    <w:rPr>
      <w:b/>
      <w:sz w:val="28"/>
      <w:lang w:eastAsia="ar-SA"/>
    </w:rPr>
  </w:style>
  <w:style w:type="character" w:customStyle="1" w:styleId="10">
    <w:name w:val="Заголовок 1 Знак"/>
    <w:basedOn w:val="a0"/>
    <w:link w:val="1"/>
    <w:rPr>
      <w:sz w:val="24"/>
    </w:rPr>
  </w:style>
  <w:style w:type="character" w:customStyle="1" w:styleId="30">
    <w:name w:val="Заголовок 3 Знак"/>
    <w:basedOn w:val="a0"/>
    <w:link w:val="3"/>
    <w:rPr>
      <w:b/>
      <w:sz w:val="24"/>
    </w:rPr>
  </w:style>
  <w:style w:type="character" w:customStyle="1" w:styleId="50">
    <w:name w:val="Заголовок 5 Знак"/>
    <w:basedOn w:val="a0"/>
    <w:link w:val="5"/>
    <w:rPr>
      <w:b/>
      <w:sz w:val="28"/>
    </w:rPr>
  </w:style>
  <w:style w:type="character" w:customStyle="1" w:styleId="22">
    <w:name w:val="Основной текст с отступом 2 Знак"/>
    <w:basedOn w:val="a0"/>
    <w:link w:val="21"/>
    <w:rPr>
      <w:sz w:val="24"/>
      <w:szCs w:val="24"/>
    </w:rPr>
  </w:style>
  <w:style w:type="character" w:customStyle="1" w:styleId="a7">
    <w:name w:val="Основной текст Знак"/>
    <w:basedOn w:val="a0"/>
    <w:link w:val="a6"/>
    <w:rPr>
      <w:sz w:val="28"/>
      <w:szCs w:val="24"/>
    </w:rPr>
  </w:style>
  <w:style w:type="character" w:customStyle="1" w:styleId="ac">
    <w:name w:val="Подзаголовок Знак"/>
    <w:basedOn w:val="a0"/>
    <w:link w:val="aa"/>
    <w:rPr>
      <w:rFonts w:ascii="Arial" w:eastAsia="Lucida Sans Unicode" w:hAnsi="Arial" w:cs="Tahoma"/>
      <w:i/>
      <w:iCs/>
      <w:sz w:val="28"/>
      <w:szCs w:val="28"/>
      <w:lang w:eastAsia="ar-SA"/>
    </w:rPr>
  </w:style>
  <w:style w:type="character" w:customStyle="1" w:styleId="ConsPlusNormal0">
    <w:name w:val="ConsPlusNormal Знак"/>
    <w:link w:val="ConsPlusNormal"/>
    <w:locked/>
    <w:rPr>
      <w:rFonts w:ascii="Arial" w:hAnsi="Arial" w:cs="Arial"/>
      <w:lang w:val="ru-RU" w:eastAsia="ru-RU" w:bidi="ar-SA"/>
    </w:rPr>
  </w:style>
  <w:style w:type="character" w:customStyle="1" w:styleId="af6">
    <w:name w:val="Абзац списка Знак"/>
    <w:basedOn w:val="a0"/>
    <w:link w:val="af7"/>
    <w:uiPriority w:val="34"/>
    <w:locked/>
    <w:rPr>
      <w:rFonts w:ascii="Calibri" w:hAnsi="Calibri"/>
      <w:sz w:val="22"/>
      <w:szCs w:val="22"/>
    </w:rPr>
  </w:style>
  <w:style w:type="paragraph" w:styleId="af7">
    <w:name w:val="List Paragraph"/>
    <w:basedOn w:val="a"/>
    <w:link w:val="af6"/>
    <w:uiPriority w:val="34"/>
    <w:qFormat/>
    <w:pPr>
      <w:widowControl/>
      <w:autoSpaceDE/>
      <w:autoSpaceDN/>
      <w:adjustRightInd/>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89832-87F3-4258-9BCF-9BE3D4B8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5990</Words>
  <Characters>34146</Characters>
  <Application>Microsoft Office Word</Application>
  <DocSecurity>0</DocSecurity>
  <Lines>284</Lines>
  <Paragraphs>80</Paragraphs>
  <ScaleCrop>false</ScaleCrop>
  <Company>Администарция</Company>
  <LinksUpToDate>false</LinksUpToDate>
  <CharactersWithSpaces>40056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НОВОБЫТОВСКОГО СЕЛЬСКОГО ПОСЕЛЕНИЯ НИКОЛАЕВСКОГО МУНИЦИПАЛЬНОГО РАЙОНА ВОЛГОГРАДСКОЙ ОБЛАСТИ</dc:title>
  <dc:creator>Владимир</dc:creator>
  <cp:lastModifiedBy>User</cp:lastModifiedBy>
  <cp:revision>2</cp:revision>
  <cp:lastPrinted>2023-11-24T07:55:00Z</cp:lastPrinted>
  <dcterms:created xsi:type="dcterms:W3CDTF">2023-12-12T10:17:00Z</dcterms:created>
  <dcterms:modified xsi:type="dcterms:W3CDTF">2023-12-12T10:17:00Z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6D1C7AAA0DE1404DB1C2E46A52D410DD_12</vt:lpwstr>
  </property>
</Properties>
</file>