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5E3" w:rsidRDefault="006305E3" w:rsidP="006305E3">
      <w:pPr>
        <w:rPr>
          <w:b/>
        </w:rPr>
      </w:pPr>
      <w:r>
        <w:t xml:space="preserve">                                                            </w:t>
      </w:r>
      <w:r>
        <w:rPr>
          <w:b/>
        </w:rPr>
        <w:t>АДМИНИСТРАЦИЯ</w:t>
      </w:r>
    </w:p>
    <w:p w:rsidR="006305E3" w:rsidRDefault="006305E3" w:rsidP="006305E3">
      <w:pPr>
        <w:ind w:firstLine="709"/>
        <w:jc w:val="center"/>
        <w:rPr>
          <w:b/>
        </w:rPr>
      </w:pPr>
      <w:r>
        <w:rPr>
          <w:b/>
        </w:rPr>
        <w:t>ЛЕНИНСКОГО СЕЛЬСКОГО ПОСЕЛЕНИЯ</w:t>
      </w:r>
    </w:p>
    <w:p w:rsidR="006305E3" w:rsidRDefault="006305E3" w:rsidP="006305E3">
      <w:pPr>
        <w:ind w:firstLine="709"/>
        <w:jc w:val="center"/>
        <w:rPr>
          <w:b/>
        </w:rPr>
      </w:pPr>
      <w:r>
        <w:rPr>
          <w:b/>
        </w:rPr>
        <w:t>НИКОЛАЕВСКОГО МУНИЦИПАЛЬНОГО РАЙОНА</w:t>
      </w:r>
    </w:p>
    <w:p w:rsidR="006305E3" w:rsidRDefault="006305E3" w:rsidP="006305E3">
      <w:pPr>
        <w:ind w:firstLine="709"/>
        <w:jc w:val="center"/>
        <w:rPr>
          <w:b/>
        </w:rPr>
      </w:pPr>
      <w:r>
        <w:rPr>
          <w:b/>
        </w:rPr>
        <w:t>Волгоградской области</w:t>
      </w:r>
    </w:p>
    <w:p w:rsidR="006305E3" w:rsidRDefault="006305E3" w:rsidP="006305E3">
      <w:pPr>
        <w:ind w:firstLine="709"/>
        <w:jc w:val="center"/>
        <w:rPr>
          <w:b/>
        </w:rPr>
      </w:pPr>
    </w:p>
    <w:tbl>
      <w:tblPr>
        <w:tblW w:w="0" w:type="auto"/>
        <w:tblInd w:w="201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153"/>
      </w:tblGrid>
      <w:tr w:rsidR="006305E3" w:rsidTr="006305E3">
        <w:trPr>
          <w:trHeight w:val="100"/>
        </w:trPr>
        <w:tc>
          <w:tcPr>
            <w:tcW w:w="937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305E3" w:rsidRDefault="006305E3">
            <w:pPr>
              <w:spacing w:line="254" w:lineRule="auto"/>
              <w:ind w:firstLine="709"/>
              <w:jc w:val="both"/>
            </w:pPr>
          </w:p>
        </w:tc>
      </w:tr>
    </w:tbl>
    <w:p w:rsidR="006305E3" w:rsidRDefault="006305E3" w:rsidP="006305E3">
      <w:pPr>
        <w:ind w:firstLine="709"/>
        <w:jc w:val="both"/>
        <w:rPr>
          <w:b/>
          <w:bCs/>
          <w:lang w:eastAsia="en-US"/>
        </w:rPr>
      </w:pPr>
      <w:r>
        <w:rPr>
          <w:b/>
          <w:bCs/>
        </w:rPr>
        <w:t xml:space="preserve">                                           ПОСТАНОВЛЕНИЕ</w:t>
      </w:r>
    </w:p>
    <w:p w:rsidR="006305E3" w:rsidRDefault="006305E3" w:rsidP="006305E3">
      <w:pPr>
        <w:ind w:firstLine="709"/>
        <w:jc w:val="both"/>
        <w:rPr>
          <w:b/>
          <w:bCs/>
        </w:rPr>
      </w:pPr>
    </w:p>
    <w:p w:rsidR="006305E3" w:rsidRDefault="006305E3" w:rsidP="006305E3">
      <w:pPr>
        <w:ind w:firstLine="709"/>
        <w:jc w:val="both"/>
      </w:pPr>
      <w:r>
        <w:t>от    22.03.2024                                                                             № 23</w:t>
      </w:r>
    </w:p>
    <w:p w:rsidR="006305E3" w:rsidRDefault="006305E3" w:rsidP="006305E3">
      <w:pPr>
        <w:ind w:firstLine="709"/>
        <w:jc w:val="both"/>
      </w:pPr>
    </w:p>
    <w:p w:rsidR="006305E3" w:rsidRDefault="006305E3" w:rsidP="006305E3">
      <w:pPr>
        <w:ind w:firstLine="709"/>
        <w:jc w:val="both"/>
      </w:pPr>
      <w:r>
        <w:t>О внесении изменений в административный регламент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Ленинского сельского поселения Николаевского муниципального района Волгоградской области, расположенного на территории Ленинского сельского поселения Николаевского муниципального района Волгоградской области», утвержденный постановлением администрации Ленинского сельского поселения от 05.04.2019 г. № 30</w:t>
      </w:r>
    </w:p>
    <w:p w:rsidR="006305E3" w:rsidRDefault="006305E3" w:rsidP="006305E3">
      <w:pPr>
        <w:ind w:firstLine="709"/>
        <w:jc w:val="both"/>
      </w:pPr>
    </w:p>
    <w:p w:rsidR="006305E3" w:rsidRDefault="006305E3" w:rsidP="006305E3">
      <w:pPr>
        <w:ind w:firstLine="709"/>
        <w:jc w:val="both"/>
      </w:pPr>
      <w:r>
        <w:t xml:space="preserve">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>
        <w:t>, »</w:t>
      </w:r>
      <w:proofErr w:type="gramEnd"/>
      <w:r>
        <w:t xml:space="preserve">, от 05.12.2022 № 509-ФЗ 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Федерации», </w:t>
      </w:r>
      <w:r>
        <w:rPr>
          <w:rFonts w:eastAsia="DejaVu Sans"/>
        </w:rPr>
        <w:t xml:space="preserve">от 29.12.2022  г.  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Федерации», </w:t>
      </w:r>
      <w:r>
        <w:t xml:space="preserve">постановлениями Правительства Российской Федерации от 15.08.2022 № 1415 «О внесении изменений в некоторые акты Правительства Российской Федерации», от 30.12.2022 № 2536 «О внесении изменений в постановление правительства Российской Федерации от 9 апреля 2022 г. № 629»,   Уставом Ленинского сельского поселения Николаевского муниципального района Волгоградской области, администрация Ленинского сельского поселения  </w:t>
      </w:r>
      <w:r>
        <w:rPr>
          <w:b/>
          <w:bCs/>
        </w:rPr>
        <w:t>п о с т а н о в л я е т:</w:t>
      </w:r>
      <w:r>
        <w:t xml:space="preserve"> </w:t>
      </w:r>
    </w:p>
    <w:p w:rsidR="006305E3" w:rsidRDefault="006305E3" w:rsidP="006305E3">
      <w:pPr>
        <w:ind w:firstLine="709"/>
        <w:jc w:val="both"/>
      </w:pPr>
    </w:p>
    <w:p w:rsidR="006305E3" w:rsidRDefault="006305E3" w:rsidP="006305E3">
      <w:pPr>
        <w:ind w:firstLine="709"/>
        <w:jc w:val="both"/>
      </w:pPr>
      <w:r>
        <w:t xml:space="preserve">1. Внести в административный регламент предоставления муниципальной услуги «Утверждение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Ленинского сельского поселения Николаевского муниципального района Волгоградской области, расположенного на территории Ленинского сельского поселения Николаевского муниципального района Волгоградской области», утвержденный постановлением администрации Ленинского сельского поселения от 05.04.2019 г. № 30 ( в редакциях от 25.06.2019 г. № 61, от 10.02.2020 г. № 8, от 04.06.2020 г. № 35, от 23.12.2021 г. № 105, от 13.01.2022 г. № 5, от 12.10.2022 №36, от 12.10.2022 г. № 73,от 17.11.2022 №84) (далее— Регламент) </w:t>
      </w:r>
      <w:r>
        <w:rPr>
          <w:b/>
        </w:rPr>
        <w:t>следующие изменения:</w:t>
      </w:r>
    </w:p>
    <w:p w:rsidR="006305E3" w:rsidRDefault="006305E3" w:rsidP="006305E3">
      <w:pPr>
        <w:pStyle w:val="ConsPlusNormal0"/>
        <w:widowControl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6305E3" w:rsidRDefault="006305E3" w:rsidP="006305E3">
      <w:pPr>
        <w:widowControl w:val="0"/>
        <w:autoSpaceDE w:val="0"/>
        <w:ind w:firstLine="720"/>
        <w:jc w:val="both"/>
        <w:rPr>
          <w:rFonts w:eastAsia="Calibri"/>
        </w:rPr>
      </w:pPr>
      <w:r>
        <w:rPr>
          <w:rFonts w:eastAsia="Calibri"/>
        </w:rPr>
        <w:t>1) в пункте 2.4:</w:t>
      </w:r>
    </w:p>
    <w:p w:rsidR="006305E3" w:rsidRDefault="006305E3" w:rsidP="006305E3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</w:rPr>
      </w:pPr>
      <w:r>
        <w:rPr>
          <w:rFonts w:eastAsia="Calibri"/>
        </w:rPr>
        <w:t xml:space="preserve">- в абзаце втором слова «одного месяца» заменить словами </w:t>
      </w:r>
      <w:proofErr w:type="gramStart"/>
      <w:r>
        <w:rPr>
          <w:rFonts w:eastAsia="Calibri"/>
        </w:rPr>
        <w:t xml:space="preserve">   «</w:t>
      </w:r>
      <w:proofErr w:type="gramEnd"/>
      <w:r>
        <w:rPr>
          <w:rFonts w:eastAsia="Calibri"/>
        </w:rPr>
        <w:t>двадцати дней»;</w:t>
      </w:r>
    </w:p>
    <w:p w:rsidR="006305E3" w:rsidRDefault="006305E3" w:rsidP="006305E3">
      <w:pPr>
        <w:widowControl w:val="0"/>
        <w:autoSpaceDE w:val="0"/>
        <w:ind w:firstLine="720"/>
        <w:jc w:val="both"/>
        <w:rPr>
          <w:rFonts w:eastAsia="Calibri"/>
        </w:rPr>
      </w:pPr>
      <w:r>
        <w:rPr>
          <w:rFonts w:eastAsia="Calibri"/>
        </w:rPr>
        <w:t xml:space="preserve">2) в абзацах первом, </w:t>
      </w:r>
      <w:proofErr w:type="gramStart"/>
      <w:r>
        <w:rPr>
          <w:rFonts w:eastAsia="Calibri"/>
        </w:rPr>
        <w:t>третьем  пункта</w:t>
      </w:r>
      <w:proofErr w:type="gramEnd"/>
      <w:r>
        <w:rPr>
          <w:rFonts w:eastAsia="Calibri"/>
        </w:rPr>
        <w:t xml:space="preserve"> 2.4.1 слова «в 2022 году» заменить словами «в 2022 - 2024 годах»;</w:t>
      </w:r>
    </w:p>
    <w:p w:rsidR="006305E3" w:rsidRDefault="006305E3" w:rsidP="006305E3">
      <w:pPr>
        <w:autoSpaceDE w:val="0"/>
        <w:autoSpaceDN w:val="0"/>
        <w:adjustRightInd w:val="0"/>
        <w:ind w:firstLine="709"/>
        <w:jc w:val="both"/>
      </w:pPr>
      <w:r>
        <w:t>3) в пункте 2.5:</w:t>
      </w:r>
    </w:p>
    <w:p w:rsidR="006305E3" w:rsidRDefault="006305E3" w:rsidP="006305E3">
      <w:pPr>
        <w:widowControl w:val="0"/>
        <w:autoSpaceDE w:val="0"/>
        <w:ind w:firstLine="720"/>
        <w:jc w:val="both"/>
        <w:rPr>
          <w:rFonts w:eastAsia="Calibri"/>
        </w:rPr>
      </w:pPr>
      <w:r>
        <w:rPr>
          <w:rFonts w:eastAsia="Calibri"/>
        </w:rPr>
        <w:t>-в абзаце шестнадцатом слова «в 2022 году» заменить словами «в 2022 - 2024 годах»;</w:t>
      </w:r>
    </w:p>
    <w:p w:rsidR="006305E3" w:rsidRDefault="006305E3" w:rsidP="006305E3">
      <w:pPr>
        <w:autoSpaceDE w:val="0"/>
        <w:autoSpaceDN w:val="0"/>
        <w:adjustRightInd w:val="0"/>
        <w:ind w:firstLine="709"/>
        <w:jc w:val="both"/>
      </w:pPr>
      <w:r>
        <w:lastRenderedPageBreak/>
        <w:t>-дополнить новым абзацем девятнадцатым следующего содержания:</w:t>
      </w:r>
    </w:p>
    <w:p w:rsidR="006305E3" w:rsidRDefault="006305E3" w:rsidP="006305E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«приказ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</w:t>
      </w:r>
      <w:r>
        <w:rPr>
          <w:rFonts w:eastAsia="Calibri"/>
        </w:rPr>
        <w:t>Официальный интернет-портал правовой информации http://pravo.gov.ru, 02.06.2022);»;</w:t>
      </w:r>
    </w:p>
    <w:p w:rsidR="006305E3" w:rsidRDefault="006305E3" w:rsidP="006305E3">
      <w:pPr>
        <w:autoSpaceDE w:val="0"/>
        <w:autoSpaceDN w:val="0"/>
        <w:adjustRightInd w:val="0"/>
        <w:ind w:firstLine="709"/>
        <w:jc w:val="both"/>
      </w:pPr>
      <w:r>
        <w:t>-абзац семнадцатый исключить;</w:t>
      </w:r>
    </w:p>
    <w:p w:rsidR="006305E3" w:rsidRDefault="006305E3" w:rsidP="006305E3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4) в подпункте 5 пункта 2.6.1 слова «</w:t>
      </w:r>
      <w:r>
        <w:t xml:space="preserve">, </w:t>
      </w:r>
      <w:r>
        <w:rPr>
          <w:rFonts w:eastAsia="Calibri"/>
          <w:lang w:eastAsia="en-US"/>
        </w:rPr>
        <w:t xml:space="preserve">по форме, утвержденной приказом Министерства экономического развития Российской Федерации от 27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eastAsia="Calibri"/>
            <w:lang w:eastAsia="en-US"/>
          </w:rPr>
          <w:t>2014 г</w:t>
        </w:r>
      </w:smartTag>
      <w:r>
        <w:rPr>
          <w:rFonts w:eastAsia="Calibri"/>
          <w:lang w:eastAsia="en-US"/>
        </w:rPr>
        <w:t xml:space="preserve">. № 762 </w:t>
      </w:r>
      <w:r>
        <w:t>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>
        <w:rPr>
          <w:rFonts w:eastAsia="Calibri"/>
        </w:rPr>
        <w:t xml:space="preserve">» - исключить;  </w:t>
      </w:r>
    </w:p>
    <w:p w:rsidR="006305E3" w:rsidRDefault="006305E3" w:rsidP="006305E3">
      <w:pPr>
        <w:autoSpaceDE w:val="0"/>
        <w:autoSpaceDN w:val="0"/>
        <w:adjustRightInd w:val="0"/>
        <w:jc w:val="both"/>
        <w:rPr>
          <w:rFonts w:eastAsia="DejaVu Sans"/>
        </w:rPr>
      </w:pPr>
      <w:r>
        <w:rPr>
          <w:rFonts w:eastAsia="Calibri"/>
        </w:rPr>
        <w:t xml:space="preserve">        5) в подпункте 1 пункта 2.8.2 слова «</w:t>
      </w:r>
      <w:r>
        <w:t>установленным приказом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заменить словами «</w:t>
      </w:r>
      <w:r>
        <w:rPr>
          <w:rFonts w:eastAsia="DejaVu Sans"/>
        </w:rPr>
        <w:t xml:space="preserve">которые установлены в соответствии с пунктом 12 статьи 11.10 </w:t>
      </w:r>
      <w:r>
        <w:t>Земельного кодекса Российской Федерации»</w:t>
      </w:r>
      <w:r>
        <w:rPr>
          <w:rFonts w:eastAsia="DejaVu Sans"/>
        </w:rPr>
        <w:t>;</w:t>
      </w:r>
    </w:p>
    <w:p w:rsidR="006305E3" w:rsidRDefault="006305E3" w:rsidP="006305E3">
      <w:pPr>
        <w:spacing w:before="100" w:beforeAutospacing="1" w:after="100" w:afterAutospacing="1"/>
        <w:ind w:left="567" w:firstLine="6"/>
        <w:jc w:val="both"/>
      </w:pPr>
      <w:r>
        <w:t>2. Настоящее постановление вступает в силу со дня его официального обнародования, а также подлежит размещению на официальном сайте Ленинского сельского поселения в сети Интернет.</w:t>
      </w:r>
    </w:p>
    <w:p w:rsidR="006305E3" w:rsidRDefault="006305E3" w:rsidP="006305E3">
      <w:pPr>
        <w:spacing w:before="100" w:beforeAutospacing="1" w:after="100" w:afterAutospacing="1"/>
        <w:ind w:left="567" w:firstLine="6"/>
        <w:jc w:val="both"/>
      </w:pPr>
      <w:r>
        <w:t>3. Контроль за исполнением настоящего постановления оставляю за собой.</w:t>
      </w:r>
    </w:p>
    <w:p w:rsidR="006305E3" w:rsidRDefault="006305E3" w:rsidP="006305E3">
      <w:pPr>
        <w:spacing w:before="100" w:beforeAutospacing="1" w:after="100" w:afterAutospacing="1"/>
        <w:ind w:left="567" w:firstLine="6"/>
        <w:jc w:val="both"/>
      </w:pPr>
    </w:p>
    <w:p w:rsidR="006305E3" w:rsidRDefault="006305E3" w:rsidP="006305E3">
      <w:r>
        <w:t xml:space="preserve">Глава Ленинского сельского поселения                                           </w:t>
      </w:r>
      <w:proofErr w:type="spellStart"/>
      <w:r>
        <w:t>Г.Н.Николенко</w:t>
      </w:r>
      <w:proofErr w:type="spellEnd"/>
    </w:p>
    <w:p w:rsidR="006305E3" w:rsidRDefault="006305E3" w:rsidP="006305E3">
      <w:pPr>
        <w:widowControl w:val="0"/>
        <w:autoSpaceDE w:val="0"/>
        <w:rPr>
          <w:i/>
        </w:rPr>
      </w:pPr>
    </w:p>
    <w:p w:rsidR="006305E3" w:rsidRDefault="006305E3" w:rsidP="006305E3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8F"/>
    <w:rsid w:val="002A3E6A"/>
    <w:rsid w:val="004E5D8F"/>
    <w:rsid w:val="006305E3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7D930-0120-499A-BDBA-21C47D39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5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6305E3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6305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6305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864</Words>
  <Characters>4929</Characters>
  <Application>Microsoft Office Word</Application>
  <DocSecurity>0</DocSecurity>
  <Lines>41</Lines>
  <Paragraphs>11</Paragraphs>
  <ScaleCrop>false</ScaleCrop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2024-03-22T10:11:00Z</dcterms:created>
  <dcterms:modified xsi:type="dcterms:W3CDTF">2024-03-22T10:11:00Z</dcterms:modified>
</cp:coreProperties>
</file>