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E4" w:rsidRDefault="00F34BE4" w:rsidP="00F34BE4">
      <w:pPr>
        <w:jc w:val="center"/>
        <w:rPr>
          <w:b/>
        </w:rPr>
      </w:pPr>
      <w:r w:rsidRPr="00F34B9C">
        <w:rPr>
          <w:b/>
        </w:rPr>
        <w:t>Пояснительная записка</w:t>
      </w:r>
    </w:p>
    <w:p w:rsidR="00F34BE4" w:rsidRPr="00F34B9C" w:rsidRDefault="009922BA" w:rsidP="00F34BE4">
      <w:pPr>
        <w:jc w:val="center"/>
        <w:rPr>
          <w:b/>
        </w:rPr>
      </w:pPr>
      <w:r>
        <w:rPr>
          <w:b/>
        </w:rPr>
        <w:t>к  решению</w:t>
      </w:r>
      <w:r w:rsidR="00F34BE4">
        <w:rPr>
          <w:b/>
        </w:rPr>
        <w:t xml:space="preserve"> Совета депутатов Ленинского сельского поселения </w:t>
      </w:r>
    </w:p>
    <w:p w:rsidR="00F34BE4" w:rsidRPr="00A7683F" w:rsidRDefault="009922BA" w:rsidP="00F34BE4">
      <w:pPr>
        <w:jc w:val="center"/>
        <w:rPr>
          <w:b/>
        </w:rPr>
      </w:pPr>
      <w:r>
        <w:rPr>
          <w:b/>
        </w:rPr>
        <w:t>«О</w:t>
      </w:r>
      <w:r w:rsidR="00F34BE4" w:rsidRPr="00A7683F">
        <w:rPr>
          <w:b/>
        </w:rPr>
        <w:t>б исполнении бюджета</w:t>
      </w:r>
      <w:r>
        <w:rPr>
          <w:b/>
        </w:rPr>
        <w:t xml:space="preserve"> Ленинского</w:t>
      </w:r>
      <w:r w:rsidR="00F34BE4">
        <w:rPr>
          <w:b/>
        </w:rPr>
        <w:t xml:space="preserve"> </w:t>
      </w:r>
      <w:r>
        <w:rPr>
          <w:b/>
        </w:rPr>
        <w:t xml:space="preserve">сельского </w:t>
      </w:r>
      <w:r w:rsidR="00F34BE4">
        <w:rPr>
          <w:b/>
        </w:rPr>
        <w:t>поселения за 201</w:t>
      </w:r>
      <w:r w:rsidR="00B72D20">
        <w:rPr>
          <w:b/>
        </w:rPr>
        <w:t>4</w:t>
      </w:r>
      <w:r w:rsidR="00F34BE4">
        <w:rPr>
          <w:b/>
        </w:rPr>
        <w:t xml:space="preserve"> г.</w:t>
      </w:r>
      <w:r>
        <w:rPr>
          <w:b/>
        </w:rPr>
        <w:t>»</w:t>
      </w:r>
    </w:p>
    <w:p w:rsidR="00F34BE4" w:rsidRPr="00A7683F" w:rsidRDefault="00F34BE4" w:rsidP="00F34BE4">
      <w:proofErr w:type="gramStart"/>
      <w:r>
        <w:t>Плановые бюджетные назначения в проекте решения представлены в соответствии с решением Совета депутатов Лени</w:t>
      </w:r>
      <w:r w:rsidR="00B044BF">
        <w:t>н</w:t>
      </w:r>
      <w:r w:rsidR="0036788B">
        <w:t>ского сельского</w:t>
      </w:r>
      <w:r w:rsidR="00633884">
        <w:t xml:space="preserve"> поселения от  19.12.2013</w:t>
      </w:r>
      <w:r w:rsidR="0036788B">
        <w:t xml:space="preserve"> г. № </w:t>
      </w:r>
      <w:r w:rsidR="00633884">
        <w:t>14/10</w:t>
      </w:r>
      <w:r>
        <w:t>, Законом  Волгоградской области</w:t>
      </w:r>
      <w:r w:rsidR="00633884">
        <w:t xml:space="preserve"> о «Об областном бюджете на 2014</w:t>
      </w:r>
      <w:r>
        <w:t xml:space="preserve"> год и на плановый период  </w:t>
      </w:r>
      <w:r w:rsidR="00633884">
        <w:t>2015 и 2016</w:t>
      </w:r>
      <w:r>
        <w:t xml:space="preserve"> годов» с учетом изменений и дополнений, решением Николаевской районной Думы «О бюджете Николаевского муниципального района</w:t>
      </w:r>
      <w:r w:rsidRPr="00A64860">
        <w:t xml:space="preserve"> </w:t>
      </w:r>
      <w:r w:rsidR="0036788B">
        <w:t xml:space="preserve">на </w:t>
      </w:r>
      <w:r w:rsidR="00633884">
        <w:t>2014 год и на плановый период</w:t>
      </w:r>
      <w:proofErr w:type="gramEnd"/>
      <w:r w:rsidR="00633884">
        <w:t xml:space="preserve">  2015 и 2016</w:t>
      </w:r>
      <w:r>
        <w:t xml:space="preserve"> годов»  с учетом изменений и допо</w:t>
      </w:r>
      <w:r w:rsidR="0036788B">
        <w:t>лнений, вносимых в бюджет поселения</w:t>
      </w:r>
      <w:r>
        <w:t xml:space="preserve"> в течени</w:t>
      </w:r>
      <w:proofErr w:type="gramStart"/>
      <w:r>
        <w:t>и</w:t>
      </w:r>
      <w:proofErr w:type="gramEnd"/>
      <w:r>
        <w:t xml:space="preserve"> года.</w:t>
      </w:r>
    </w:p>
    <w:p w:rsidR="00F34BE4" w:rsidRPr="00A7683F" w:rsidRDefault="00F34BE4" w:rsidP="00F34BE4"/>
    <w:p w:rsidR="00F34BE4" w:rsidRPr="00A7683F" w:rsidRDefault="00F34BE4" w:rsidP="00F34BE4">
      <w:r>
        <w:t xml:space="preserve">Собственные доходы бюджета поселения в общем </w:t>
      </w:r>
      <w:r w:rsidR="008D4307">
        <w:t xml:space="preserve">объёме </w:t>
      </w:r>
      <w:r w:rsidR="00633884">
        <w:t>доходов составляют 4876,2 тыс. руб. или 37</w:t>
      </w:r>
      <w:r>
        <w:t xml:space="preserve"> %.План</w:t>
      </w:r>
      <w:r w:rsidR="0036788B">
        <w:t>овые назначения</w:t>
      </w:r>
      <w:r w:rsidR="00633884">
        <w:t xml:space="preserve"> исполнены на 102</w:t>
      </w:r>
      <w:r>
        <w:t xml:space="preserve"> %.</w:t>
      </w:r>
    </w:p>
    <w:p w:rsidR="00F34BE4" w:rsidRPr="005D1CAB" w:rsidRDefault="00F34BE4" w:rsidP="00F34BE4">
      <w:r>
        <w:t>Безвозмездные поступл</w:t>
      </w:r>
      <w:r w:rsidR="0036788B">
        <w:t>е</w:t>
      </w:r>
      <w:r w:rsidR="00633884">
        <w:t>ния из бюджета составили 8344,4 тыс</w:t>
      </w:r>
      <w:proofErr w:type="gramStart"/>
      <w:r w:rsidR="00633884">
        <w:t>.р</w:t>
      </w:r>
      <w:proofErr w:type="gramEnd"/>
      <w:r w:rsidR="00633884">
        <w:t xml:space="preserve">уб.или 63 % </w:t>
      </w:r>
      <w:r>
        <w:t>в общем объёме доходов.</w:t>
      </w:r>
    </w:p>
    <w:p w:rsidR="00F34BE4" w:rsidRPr="005D1CAB" w:rsidRDefault="00F34BE4" w:rsidP="00F34BE4">
      <w:r>
        <w:t xml:space="preserve"> В бюджет поселения в полном объёме поступили:</w:t>
      </w:r>
    </w:p>
    <w:p w:rsidR="00F34BE4" w:rsidRPr="005D1CAB" w:rsidRDefault="00F34BE4" w:rsidP="00F34BE4">
      <w:r>
        <w:t>-   субвенции на осуществление полномочий по п</w:t>
      </w:r>
      <w:r w:rsidR="00633884">
        <w:t>ервичному воинскому учету – 173,2</w:t>
      </w:r>
      <w:r>
        <w:t xml:space="preserve"> тыс. руб.;</w:t>
      </w:r>
    </w:p>
    <w:p w:rsidR="00F34BE4" w:rsidRPr="005D1CAB" w:rsidRDefault="00F34BE4" w:rsidP="00F34BE4">
      <w:r>
        <w:t>-   субвенции на реализацию За</w:t>
      </w:r>
      <w:r w:rsidR="008D4307">
        <w:t>кона Волгоградской области от 02.12.2008 г № 1792</w:t>
      </w:r>
      <w:r>
        <w:t>-ОД «О       наделении органов местного самоуправления муниципальных образований в Волгоградской области государстве</w:t>
      </w:r>
      <w:r w:rsidR="008D4307">
        <w:t>нными полномочиями по организационному обеспечению</w:t>
      </w:r>
      <w:r>
        <w:t xml:space="preserve"> деятельности </w:t>
      </w:r>
      <w:r w:rsidR="008D4307">
        <w:t xml:space="preserve">территориальных </w:t>
      </w:r>
      <w:r>
        <w:t>административных комиссий му</w:t>
      </w:r>
      <w:r w:rsidR="00633884">
        <w:t>ниципальных образований » - 7,2</w:t>
      </w:r>
      <w:r w:rsidR="008D4307">
        <w:t xml:space="preserve"> </w:t>
      </w:r>
      <w:r>
        <w:t>тыс</w:t>
      </w:r>
      <w:proofErr w:type="gramStart"/>
      <w:r>
        <w:t>.р</w:t>
      </w:r>
      <w:proofErr w:type="gramEnd"/>
      <w:r>
        <w:t>уб. ;</w:t>
      </w:r>
    </w:p>
    <w:p w:rsidR="00F34BE4" w:rsidRPr="00811740" w:rsidRDefault="00F34BE4" w:rsidP="00F34BE4">
      <w:r>
        <w:t>-  дотации на выравнивание уровня бюджетной обеспечен</w:t>
      </w:r>
      <w:r w:rsidR="008D4307">
        <w:t>н</w:t>
      </w:r>
      <w:r w:rsidR="00633884">
        <w:t>ости поселения поступило – 2755,0</w:t>
      </w:r>
      <w:r w:rsidR="0036788B">
        <w:t xml:space="preserve"> </w:t>
      </w:r>
      <w:r w:rsidR="008D4307">
        <w:t>тыс. руб;</w:t>
      </w:r>
    </w:p>
    <w:p w:rsidR="00F34BE4" w:rsidRPr="00811740" w:rsidRDefault="008D4307" w:rsidP="00F34BE4">
      <w:r>
        <w:t xml:space="preserve">-прочие </w:t>
      </w:r>
      <w:r w:rsidR="00633884">
        <w:t xml:space="preserve">субсидии   -   4973,7 </w:t>
      </w:r>
      <w:r>
        <w:t xml:space="preserve"> </w:t>
      </w:r>
      <w:r w:rsidR="00F34BE4">
        <w:t>тыс. руб.</w:t>
      </w:r>
    </w:p>
    <w:p w:rsidR="00F34BE4" w:rsidRPr="00811740" w:rsidRDefault="00F34BE4" w:rsidP="00F34BE4"/>
    <w:p w:rsidR="00F34BE4" w:rsidRPr="00811740" w:rsidRDefault="00F34BE4" w:rsidP="00F34BE4"/>
    <w:p w:rsidR="00F34BE4" w:rsidRDefault="00F34BE4" w:rsidP="00F34BE4">
      <w:r>
        <w:t xml:space="preserve">Собственные доходы в разрезе конкретных видов налогов исполнены свыше 100 % </w:t>
      </w:r>
      <w:proofErr w:type="gramStart"/>
      <w:r>
        <w:t xml:space="preserve">( </w:t>
      </w:r>
      <w:proofErr w:type="gramEnd"/>
      <w:r>
        <w:t>см. приложение №1 к проекту решения ) за исключением :</w:t>
      </w:r>
    </w:p>
    <w:p w:rsidR="00F34BE4" w:rsidRPr="009B293D" w:rsidRDefault="00633884" w:rsidP="00F34BE4">
      <w:r>
        <w:t xml:space="preserve">-  налог на имущество физических лиц </w:t>
      </w:r>
      <w:r w:rsidR="00F34BE4">
        <w:t>исполнен в сумм</w:t>
      </w:r>
      <w:r>
        <w:t>е 41,9</w:t>
      </w:r>
      <w:r w:rsidR="0036788B">
        <w:t xml:space="preserve"> </w:t>
      </w:r>
      <w:r w:rsidR="00F34BE4">
        <w:t>тыс</w:t>
      </w:r>
      <w:proofErr w:type="gramStart"/>
      <w:r w:rsidR="00F34BE4">
        <w:t>.р</w:t>
      </w:r>
      <w:proofErr w:type="gramEnd"/>
      <w:r w:rsidR="00F34BE4">
        <w:t>у</w:t>
      </w:r>
      <w:r>
        <w:t>б. при плановых назначениях 42,6</w:t>
      </w:r>
      <w:r w:rsidR="0036788B">
        <w:t xml:space="preserve"> </w:t>
      </w:r>
      <w:r w:rsidR="00F34BE4">
        <w:t>тыс.руб.</w:t>
      </w:r>
    </w:p>
    <w:p w:rsidR="00F34BE4" w:rsidRPr="00FF356B" w:rsidRDefault="00F34BE4" w:rsidP="00F34BE4">
      <w:r>
        <w:t>Причина  невыполнения вызвана неплатёжеспособностью отдельных налогоплательщиков.</w:t>
      </w:r>
    </w:p>
    <w:p w:rsidR="00F34BE4" w:rsidRPr="00FF356B" w:rsidRDefault="00F34BE4" w:rsidP="00F34BE4"/>
    <w:p w:rsidR="00F34BE4" w:rsidRPr="00FF356B" w:rsidRDefault="00633884" w:rsidP="00F34BE4">
      <w:r>
        <w:t>Профицит</w:t>
      </w:r>
      <w:r w:rsidR="0036788B">
        <w:t xml:space="preserve"> </w:t>
      </w:r>
      <w:r w:rsidR="00F34BE4">
        <w:t xml:space="preserve"> бю</w:t>
      </w:r>
      <w:r>
        <w:t>джета за 2014 год составил 1582,9</w:t>
      </w:r>
      <w:r w:rsidR="00F34BE4">
        <w:t xml:space="preserve"> тыс. руб.</w:t>
      </w:r>
    </w:p>
    <w:p w:rsidR="00F34BE4" w:rsidRDefault="00F34BE4" w:rsidP="00F34BE4">
      <w:r>
        <w:t xml:space="preserve"> </w:t>
      </w:r>
    </w:p>
    <w:p w:rsidR="00F34BE4" w:rsidRPr="00FF356B" w:rsidRDefault="00F34BE4" w:rsidP="00F34BE4">
      <w:r>
        <w:t>О</w:t>
      </w:r>
      <w:r w:rsidR="00E0104C">
        <w:t xml:space="preserve">статки денежных средств </w:t>
      </w:r>
      <w:r w:rsidR="0036788B">
        <w:t xml:space="preserve"> бюджета поселения на </w:t>
      </w:r>
      <w:r w:rsidR="00E0104C">
        <w:t>счета</w:t>
      </w:r>
      <w:r w:rsidR="00633884">
        <w:t xml:space="preserve">х финансового отдела 01.01.2015 </w:t>
      </w:r>
      <w:r>
        <w:t xml:space="preserve">год составляют  </w:t>
      </w:r>
      <w:r w:rsidR="00AA501B">
        <w:t>1769,9</w:t>
      </w:r>
      <w:r>
        <w:t xml:space="preserve"> тыс. руб.</w:t>
      </w:r>
    </w:p>
    <w:p w:rsidR="00F34BE4" w:rsidRPr="00976A9D" w:rsidRDefault="00F34BE4" w:rsidP="00F34BE4"/>
    <w:p w:rsidR="00F34BE4" w:rsidRPr="00976A9D" w:rsidRDefault="00F34BE4" w:rsidP="00F34BE4">
      <w:r>
        <w:t>Расходна</w:t>
      </w:r>
      <w:r w:rsidR="00633884">
        <w:t>я часть бюджета исполнена на 91%, при плане 12773,9</w:t>
      </w:r>
      <w:r w:rsidR="00E0104C">
        <w:t xml:space="preserve"> тыс. руб. </w:t>
      </w:r>
      <w:r w:rsidR="00E35126">
        <w:t xml:space="preserve">исполнено 11637,7 </w:t>
      </w:r>
      <w:r>
        <w:t xml:space="preserve"> тыс. руб.</w:t>
      </w:r>
    </w:p>
    <w:p w:rsidR="00F34BE4" w:rsidRPr="00976A9D" w:rsidRDefault="00F34BE4" w:rsidP="00F34BE4">
      <w:r>
        <w:t>По разделу 01 «Общегосударственные</w:t>
      </w:r>
      <w:r w:rsidR="00E35126">
        <w:t xml:space="preserve"> вопросы » при плане 3338,6</w:t>
      </w:r>
      <w:r w:rsidR="00EA13D9">
        <w:t xml:space="preserve"> </w:t>
      </w:r>
      <w:r>
        <w:t>тыс. р</w:t>
      </w:r>
      <w:r w:rsidR="00E35126">
        <w:t>уб. фактически исполнено 3241,3 тыс. руб. или 97</w:t>
      </w:r>
      <w:r>
        <w:t xml:space="preserve"> %, из них:</w:t>
      </w:r>
    </w:p>
    <w:p w:rsidR="00110A35" w:rsidRDefault="00110A35" w:rsidP="00F34BE4">
      <w:r>
        <w:t xml:space="preserve">-на функционирование высшего должностного лица субъекта РФ и органа </w:t>
      </w:r>
      <w:r w:rsidR="00E35126">
        <w:t>местного самоуправления – 781,7</w:t>
      </w:r>
      <w:r w:rsidR="00E0104C">
        <w:t>ты</w:t>
      </w:r>
      <w:r w:rsidR="00E35126">
        <w:t>с</w:t>
      </w:r>
      <w:proofErr w:type="gramStart"/>
      <w:r w:rsidR="00E35126">
        <w:t>.р</w:t>
      </w:r>
      <w:proofErr w:type="gramEnd"/>
      <w:r w:rsidR="00E35126">
        <w:t>уб при плане 787,6</w:t>
      </w:r>
      <w:r w:rsidR="00E0104C">
        <w:t xml:space="preserve"> тыс.руб. или </w:t>
      </w:r>
      <w:r w:rsidR="00E35126">
        <w:t>99</w:t>
      </w:r>
      <w:r>
        <w:t xml:space="preserve"> % (денежные средства были израсходованы на заработную плату главы).</w:t>
      </w:r>
    </w:p>
    <w:p w:rsidR="00110A35" w:rsidRDefault="00110A35" w:rsidP="00F34BE4">
      <w:r>
        <w:t>- на функционирование Правительства РФ, высших органов исполнительной власти субъектов РФ</w:t>
      </w:r>
      <w:r w:rsidR="00E35126">
        <w:t>, местных администраций – 2294,1 тыс</w:t>
      </w:r>
      <w:proofErr w:type="gramStart"/>
      <w:r w:rsidR="00E35126">
        <w:t>.р</w:t>
      </w:r>
      <w:proofErr w:type="gramEnd"/>
      <w:r w:rsidR="00E35126">
        <w:t>уб при плане 2348,7</w:t>
      </w:r>
      <w:r w:rsidR="00E0104C">
        <w:t xml:space="preserve"> тыс.руб или </w:t>
      </w:r>
      <w:r w:rsidR="00E35126">
        <w:t>98</w:t>
      </w:r>
      <w:r w:rsidR="00E0104C">
        <w:t xml:space="preserve"> </w:t>
      </w:r>
      <w:r>
        <w:t>% ( денежные средства были израсходованы на вопросы местного значения)</w:t>
      </w:r>
    </w:p>
    <w:p w:rsidR="00110A35" w:rsidRDefault="00110A35" w:rsidP="00F34BE4">
      <w:r>
        <w:lastRenderedPageBreak/>
        <w:t>- на обеспечение деятельности финансовых, налоговых и таможенных органов и органов финансового (финансово-бюджетного )</w:t>
      </w:r>
      <w:r w:rsidR="00D4541F">
        <w:t xml:space="preserve"> </w:t>
      </w:r>
      <w:r w:rsidR="00E35126">
        <w:t>надзора – 13,</w:t>
      </w:r>
      <w:r w:rsidR="00E0104C">
        <w:t>0 тыс</w:t>
      </w:r>
      <w:proofErr w:type="gramStart"/>
      <w:r w:rsidR="00E0104C">
        <w:t>.р</w:t>
      </w:r>
      <w:proofErr w:type="gramEnd"/>
      <w:r w:rsidR="00E0104C">
        <w:t xml:space="preserve">уб при плане </w:t>
      </w:r>
      <w:r w:rsidR="00E35126">
        <w:t>13</w:t>
      </w:r>
      <w:r>
        <w:t>,0 тыс.руб или 100 %.</w:t>
      </w:r>
    </w:p>
    <w:p w:rsidR="00F34BE4" w:rsidRDefault="00F34BE4" w:rsidP="00F34BE4">
      <w:r>
        <w:t>- на Ассоциацию Совета муниципальных образований Волгоградской области п</w:t>
      </w:r>
      <w:r w:rsidR="00E35126">
        <w:t>еречислены членские взносы – 3,7 тыс. руб. при плане 4,1 тыс. руб. или 90</w:t>
      </w:r>
      <w:r>
        <w:t xml:space="preserve"> %.</w:t>
      </w:r>
    </w:p>
    <w:p w:rsidR="00F34BE4" w:rsidRPr="00976A9D" w:rsidRDefault="00F34BE4" w:rsidP="00F34BE4">
      <w:r>
        <w:t>-резервный фонд не израсходован из-за отсутствия чрезвычайных ситуаций.</w:t>
      </w:r>
    </w:p>
    <w:p w:rsidR="00F34BE4" w:rsidRDefault="00F34BE4" w:rsidP="00F34BE4">
      <w:pPr>
        <w:tabs>
          <w:tab w:val="left" w:pos="675"/>
          <w:tab w:val="center" w:pos="4677"/>
        </w:tabs>
      </w:pPr>
      <w:r>
        <w:tab/>
      </w:r>
    </w:p>
    <w:p w:rsidR="00F34BE4" w:rsidRPr="00976A9D" w:rsidRDefault="00F34BE4" w:rsidP="00F34BE4">
      <w:pPr>
        <w:tabs>
          <w:tab w:val="left" w:pos="675"/>
          <w:tab w:val="center" w:pos="4677"/>
        </w:tabs>
      </w:pPr>
      <w:r>
        <w:t>По разделу  02 «Национальная об</w:t>
      </w:r>
      <w:r w:rsidR="00E0104C">
        <w:t xml:space="preserve">орона » выполнение составило </w:t>
      </w:r>
      <w:r w:rsidR="00E35126">
        <w:t>100</w:t>
      </w:r>
      <w:r>
        <w:t xml:space="preserve"> %</w:t>
      </w:r>
    </w:p>
    <w:p w:rsidR="00F34BE4" w:rsidRDefault="00E35126" w:rsidP="00F34BE4">
      <w:r>
        <w:t>(план – 173,2 тыс</w:t>
      </w:r>
      <w:proofErr w:type="gramStart"/>
      <w:r>
        <w:t>.р</w:t>
      </w:r>
      <w:proofErr w:type="gramEnd"/>
      <w:r>
        <w:t>уб      факт- 173,2</w:t>
      </w:r>
      <w:r w:rsidR="00F34BE4">
        <w:t xml:space="preserve"> тыс.руб. )</w:t>
      </w:r>
    </w:p>
    <w:p w:rsidR="00F34BE4" w:rsidRDefault="00F34BE4" w:rsidP="00F34BE4">
      <w:r>
        <w:t xml:space="preserve"> Субвенция на выполнение функций военного Комиссариата были израсходованы на содержание специалиста по ведению первичного воинского учета.</w:t>
      </w:r>
    </w:p>
    <w:p w:rsidR="005039E7" w:rsidRDefault="005039E7" w:rsidP="00F34BE4">
      <w:pPr>
        <w:jc w:val="center"/>
      </w:pPr>
    </w:p>
    <w:p w:rsidR="00F34BE4" w:rsidRDefault="005039E7" w:rsidP="005039E7">
      <w:r>
        <w:t>По разделу 03 «Национальная безопасность и правоохранительн</w:t>
      </w:r>
      <w:r w:rsidR="00E35126">
        <w:t>ая деятельность» при плане 377,0 тыс</w:t>
      </w:r>
      <w:proofErr w:type="gramStart"/>
      <w:r w:rsidR="00E35126">
        <w:t>.р</w:t>
      </w:r>
      <w:proofErr w:type="gramEnd"/>
      <w:r w:rsidR="00E35126">
        <w:t xml:space="preserve">уб израсходовано 373,5 </w:t>
      </w:r>
      <w:r>
        <w:t>тыс</w:t>
      </w:r>
      <w:r w:rsidR="00E35126">
        <w:t xml:space="preserve">.руб или 99 % ( оплата пожарникам по труд.договору, ремонт пожарной машины, приобретение бензина для пожарной машины </w:t>
      </w:r>
      <w:r>
        <w:t>)</w:t>
      </w:r>
    </w:p>
    <w:p w:rsidR="00F34BE4" w:rsidRDefault="00F34BE4" w:rsidP="00F34BE4">
      <w:pPr>
        <w:tabs>
          <w:tab w:val="center" w:pos="4677"/>
        </w:tabs>
      </w:pPr>
    </w:p>
    <w:p w:rsidR="00F34BE4" w:rsidRPr="00B0662F" w:rsidRDefault="00F34BE4" w:rsidP="00F34BE4">
      <w:pPr>
        <w:tabs>
          <w:tab w:val="center" w:pos="4677"/>
        </w:tabs>
      </w:pPr>
      <w:r>
        <w:t>По разделу 04 «Национальная</w:t>
      </w:r>
      <w:r w:rsidR="00E35126">
        <w:t xml:space="preserve"> экономика » при плане  2523,0тыс</w:t>
      </w:r>
      <w:proofErr w:type="gramStart"/>
      <w:r w:rsidR="00E35126">
        <w:t>.р</w:t>
      </w:r>
      <w:proofErr w:type="gramEnd"/>
      <w:r w:rsidR="00E35126">
        <w:t xml:space="preserve">уб. израсходовано 2180,7 </w:t>
      </w:r>
      <w:r w:rsidR="00E0104C">
        <w:t xml:space="preserve">тыс.руб. или </w:t>
      </w:r>
      <w:r w:rsidR="00E35126">
        <w:t>86</w:t>
      </w:r>
      <w:r w:rsidR="005039E7">
        <w:t xml:space="preserve"> </w:t>
      </w:r>
      <w:r>
        <w:t>%, из них:</w:t>
      </w:r>
    </w:p>
    <w:p w:rsidR="00F34BE4" w:rsidRPr="00B565C5" w:rsidRDefault="00F34BE4" w:rsidP="00F34BE4">
      <w:r>
        <w:t>- на</w:t>
      </w:r>
      <w:r w:rsidR="00E35126">
        <w:t xml:space="preserve"> ремонт бойни – 50,3 тыс</w:t>
      </w:r>
      <w:proofErr w:type="gramStart"/>
      <w:r w:rsidR="00E35126">
        <w:t>.р</w:t>
      </w:r>
      <w:proofErr w:type="gramEnd"/>
      <w:r w:rsidR="00E35126">
        <w:t>уб., при плане 50,4</w:t>
      </w:r>
      <w:r w:rsidR="00E0104C">
        <w:t xml:space="preserve"> тыс.руб. или 100</w:t>
      </w:r>
      <w:r>
        <w:t>%.</w:t>
      </w:r>
    </w:p>
    <w:p w:rsidR="00F34BE4" w:rsidRPr="0026002F" w:rsidRDefault="00D4541F" w:rsidP="00F34BE4">
      <w:r>
        <w:t>-за мероприятия по землеустройству и землепользованию</w:t>
      </w:r>
      <w:r w:rsidR="005039E7">
        <w:t xml:space="preserve"> </w:t>
      </w:r>
      <w:r>
        <w:t>– 0,</w:t>
      </w:r>
      <w:r w:rsidR="00E35126">
        <w:t>6 тыс</w:t>
      </w:r>
      <w:proofErr w:type="gramStart"/>
      <w:r w:rsidR="00E35126">
        <w:t>.р</w:t>
      </w:r>
      <w:proofErr w:type="gramEnd"/>
      <w:r w:rsidR="00E35126">
        <w:t xml:space="preserve">уб. при плане 0,6 </w:t>
      </w:r>
      <w:r w:rsidR="00F34BE4">
        <w:t>тыс.руб. или 100 %.</w:t>
      </w:r>
    </w:p>
    <w:p w:rsidR="00E35126" w:rsidRDefault="00E35126" w:rsidP="00F34BE4">
      <w:r>
        <w:t>- на ремонт дорог, на приобретение дорожных знаков  - 1930,8 тыс</w:t>
      </w:r>
      <w:proofErr w:type="gramStart"/>
      <w:r>
        <w:t>.р</w:t>
      </w:r>
      <w:proofErr w:type="gramEnd"/>
      <w:r>
        <w:t>уб при плане 2272,0 тыс.руб</w:t>
      </w:r>
    </w:p>
    <w:p w:rsidR="00F34BE4" w:rsidRPr="0026002F" w:rsidRDefault="00E35126" w:rsidP="00F34BE4">
      <w:r>
        <w:t xml:space="preserve">-изготовление </w:t>
      </w:r>
      <w:r w:rsidR="00693394">
        <w:t>генеральных планов – 200,00 тыс</w:t>
      </w:r>
      <w:proofErr w:type="gramStart"/>
      <w:r w:rsidR="00693394">
        <w:t>.р</w:t>
      </w:r>
      <w:proofErr w:type="gramEnd"/>
      <w:r w:rsidR="00693394">
        <w:t>уб при плане 200,00 тыс.руб</w:t>
      </w:r>
      <w:r>
        <w:t>.</w:t>
      </w:r>
    </w:p>
    <w:p w:rsidR="00693394" w:rsidRDefault="00693394" w:rsidP="00F34BE4"/>
    <w:p w:rsidR="00F34BE4" w:rsidRDefault="00F34BE4" w:rsidP="00F34BE4">
      <w:r>
        <w:t>По разделу 05 «Жилищно – коммунальное</w:t>
      </w:r>
      <w:r w:rsidR="00693394">
        <w:t xml:space="preserve"> хозяйство» израсходовано 1577,5 тыс</w:t>
      </w:r>
      <w:proofErr w:type="gramStart"/>
      <w:r w:rsidR="00693394">
        <w:t>.р</w:t>
      </w:r>
      <w:proofErr w:type="gramEnd"/>
      <w:r w:rsidR="00693394">
        <w:t>уб.при плане 1850,7</w:t>
      </w:r>
      <w:r w:rsidR="00E0104C">
        <w:t xml:space="preserve"> </w:t>
      </w:r>
      <w:r w:rsidR="005039E7">
        <w:t>тыс.руб. или 85</w:t>
      </w:r>
      <w:r>
        <w:t xml:space="preserve"> %. в т.ч.</w:t>
      </w:r>
    </w:p>
    <w:p w:rsidR="00F34BE4" w:rsidRPr="0026002F" w:rsidRDefault="00F34BE4" w:rsidP="00F34BE4">
      <w:r>
        <w:t xml:space="preserve">-на коммунальное хозяйство было израсходовано </w:t>
      </w:r>
      <w:r w:rsidR="00693394">
        <w:t>581,7</w:t>
      </w:r>
      <w:r w:rsidR="005039E7">
        <w:t xml:space="preserve"> тыс.</w:t>
      </w:r>
      <w:r w:rsidR="00D4541F">
        <w:t xml:space="preserve"> </w:t>
      </w:r>
      <w:r w:rsidR="005039E7">
        <w:t>руб пр</w:t>
      </w:r>
      <w:r w:rsidR="00693394">
        <w:t>и плане 705,3 тыс</w:t>
      </w:r>
      <w:proofErr w:type="gramStart"/>
      <w:r w:rsidR="00693394">
        <w:t>.р</w:t>
      </w:r>
      <w:proofErr w:type="gramEnd"/>
      <w:r w:rsidR="00693394">
        <w:t>уб или 82</w:t>
      </w:r>
      <w:r>
        <w:t xml:space="preserve"> %.</w:t>
      </w:r>
      <w:r w:rsidR="005039E7">
        <w:t>( приобретен водяной насос</w:t>
      </w:r>
      <w:r w:rsidR="0040459A">
        <w:t xml:space="preserve">, </w:t>
      </w:r>
      <w:r w:rsidR="00693394">
        <w:t>изготовлены технические паспорта,</w:t>
      </w:r>
      <w:r w:rsidR="008E6278">
        <w:t xml:space="preserve"> услуги за обводнение</w:t>
      </w:r>
      <w:r w:rsidR="0040459A">
        <w:t>)</w:t>
      </w:r>
    </w:p>
    <w:p w:rsidR="00F34BE4" w:rsidRPr="0026002F" w:rsidRDefault="00F34BE4" w:rsidP="00F34BE4">
      <w:r>
        <w:t xml:space="preserve"> -произведены расходы на уборку территории, обрезку деревьев в парке Ленинского сельского поселения и приобретение материалов для ремонта объе</w:t>
      </w:r>
      <w:r w:rsidR="00B044BF">
        <w:t>ктов внешнего благоустройства</w:t>
      </w:r>
      <w:proofErr w:type="gramStart"/>
      <w:r w:rsidR="00B044BF">
        <w:t xml:space="preserve"> ,</w:t>
      </w:r>
      <w:proofErr w:type="gramEnd"/>
      <w:r>
        <w:t>уличного освещения ,</w:t>
      </w:r>
      <w:r w:rsidR="005039E7">
        <w:t>о</w:t>
      </w:r>
      <w:r w:rsidR="00693394">
        <w:t>плата уличного освещения – 995,8 тыс.руб. при плане 1102,5</w:t>
      </w:r>
      <w:r w:rsidR="006840A6">
        <w:t xml:space="preserve"> тыс.руб или </w:t>
      </w:r>
      <w:r w:rsidR="00693394">
        <w:t>90</w:t>
      </w:r>
      <w:r>
        <w:t xml:space="preserve"> %.</w:t>
      </w:r>
    </w:p>
    <w:p w:rsidR="00F34BE4" w:rsidRPr="00EB5BB1" w:rsidRDefault="00F34BE4" w:rsidP="00F34BE4"/>
    <w:p w:rsidR="00F34BE4" w:rsidRPr="00A41C1E" w:rsidRDefault="00F34BE4" w:rsidP="00F34BE4">
      <w:r>
        <w:t>По разделу 08 «Культура, к</w:t>
      </w:r>
      <w:r w:rsidR="00693394">
        <w:t>инематография» при плане 4163,4 тыс</w:t>
      </w:r>
      <w:proofErr w:type="gramStart"/>
      <w:r w:rsidR="00693394">
        <w:t>.р</w:t>
      </w:r>
      <w:proofErr w:type="gramEnd"/>
      <w:r w:rsidR="00693394">
        <w:t>уб.израсходовано 3891,9 тыс.руб. или 93</w:t>
      </w:r>
      <w:r w:rsidR="0040459A">
        <w:t xml:space="preserve"> </w:t>
      </w:r>
      <w:r>
        <w:t>%.из них:</w:t>
      </w:r>
    </w:p>
    <w:p w:rsidR="00F34BE4" w:rsidRPr="00EC54EC" w:rsidRDefault="00F34BE4" w:rsidP="00F34BE4">
      <w:r>
        <w:t>-на оплату</w:t>
      </w:r>
      <w:r w:rsidR="004116CE">
        <w:t xml:space="preserve"> </w:t>
      </w:r>
      <w:r w:rsidR="006840A6">
        <w:t>труда работников кул</w:t>
      </w:r>
      <w:r w:rsidR="00693394">
        <w:t>ьтуры  2734,4</w:t>
      </w:r>
      <w:r w:rsidR="004116CE">
        <w:t xml:space="preserve"> </w:t>
      </w:r>
      <w:r>
        <w:t>тыс. руб. при пл</w:t>
      </w:r>
      <w:r w:rsidR="00693394">
        <w:t>ане 2933,7</w:t>
      </w:r>
      <w:r w:rsidR="004116CE">
        <w:t xml:space="preserve"> </w:t>
      </w:r>
      <w:r w:rsidR="00693394">
        <w:t>тыс</w:t>
      </w:r>
      <w:proofErr w:type="gramStart"/>
      <w:r w:rsidR="00693394">
        <w:t>.р</w:t>
      </w:r>
      <w:proofErr w:type="gramEnd"/>
      <w:r w:rsidR="00693394">
        <w:t>уб. или 93</w:t>
      </w:r>
      <w:r>
        <w:t>%.</w:t>
      </w:r>
    </w:p>
    <w:p w:rsidR="00F34BE4" w:rsidRPr="00EC54EC" w:rsidRDefault="00F34BE4" w:rsidP="00F34BE4">
      <w:r>
        <w:t>-на оплату счетов  по ко</w:t>
      </w:r>
      <w:r w:rsidR="004116CE">
        <w:t>ммунальным услугам в сум</w:t>
      </w:r>
      <w:r w:rsidR="00693394">
        <w:t>ме 263,1 тыс. руб. при плане  282,9 тыс</w:t>
      </w:r>
      <w:proofErr w:type="gramStart"/>
      <w:r w:rsidR="00693394">
        <w:t>.р</w:t>
      </w:r>
      <w:proofErr w:type="gramEnd"/>
      <w:r w:rsidR="00693394">
        <w:t>уб. или 93</w:t>
      </w:r>
      <w:r>
        <w:t xml:space="preserve"> %</w:t>
      </w:r>
    </w:p>
    <w:p w:rsidR="00F34BE4" w:rsidRPr="00F0390E" w:rsidRDefault="00693394" w:rsidP="00F34BE4">
      <w:r>
        <w:t xml:space="preserve"> </w:t>
      </w:r>
      <w:r w:rsidR="00F34BE4">
        <w:t>-приобретено  канцтоваров</w:t>
      </w:r>
      <w:r>
        <w:t>, строительных материалов</w:t>
      </w:r>
      <w:r w:rsidR="00F34BE4">
        <w:t xml:space="preserve"> на сумму </w:t>
      </w:r>
      <w:r>
        <w:t>214,7 тыс</w:t>
      </w:r>
      <w:proofErr w:type="gramStart"/>
      <w:r>
        <w:t>.р</w:t>
      </w:r>
      <w:proofErr w:type="gramEnd"/>
      <w:r>
        <w:t>уб при плане 215,2 тыс.руб или 100</w:t>
      </w:r>
      <w:r w:rsidR="006840A6">
        <w:t xml:space="preserve"> </w:t>
      </w:r>
      <w:r w:rsidR="00F34BE4">
        <w:t>%.</w:t>
      </w:r>
    </w:p>
    <w:p w:rsidR="00F34BE4" w:rsidRDefault="00693394" w:rsidP="00F34BE4">
      <w:r>
        <w:t xml:space="preserve"> </w:t>
      </w:r>
    </w:p>
    <w:p w:rsidR="00693394" w:rsidRDefault="00693394" w:rsidP="00F34BE4">
      <w:r>
        <w:t xml:space="preserve">По разделу 1000 «Социальная политика» израсходовано </w:t>
      </w:r>
      <w:r w:rsidR="008E6278">
        <w:t>71,4 тыс</w:t>
      </w:r>
      <w:proofErr w:type="gramStart"/>
      <w:r w:rsidR="008E6278">
        <w:t>.р</w:t>
      </w:r>
      <w:proofErr w:type="gramEnd"/>
      <w:r w:rsidR="008E6278">
        <w:t>уб при плане 78,0 тыс.руб или 92 %.</w:t>
      </w:r>
      <w:r w:rsidR="00AA501B">
        <w:t>(Пенсия Горбачу А.Н)</w:t>
      </w:r>
    </w:p>
    <w:p w:rsidR="008E6278" w:rsidRDefault="008E6278" w:rsidP="00F34BE4"/>
    <w:p w:rsidR="00F34BE4" w:rsidRDefault="00F34BE4" w:rsidP="00F34BE4">
      <w:r>
        <w:t>По разд</w:t>
      </w:r>
      <w:r w:rsidR="004116CE">
        <w:t>елу 1100 « Физическая культу</w:t>
      </w:r>
      <w:r w:rsidR="00693394">
        <w:t>ра и спорт » израсходовано 73,0 тыс</w:t>
      </w:r>
      <w:proofErr w:type="gramStart"/>
      <w:r w:rsidR="00693394">
        <w:t>.р</w:t>
      </w:r>
      <w:proofErr w:type="gramEnd"/>
      <w:r w:rsidR="00693394">
        <w:t xml:space="preserve">уб. при плане  120,0 </w:t>
      </w:r>
      <w:r w:rsidR="006840A6">
        <w:t xml:space="preserve"> </w:t>
      </w:r>
      <w:r w:rsidR="004116CE">
        <w:t xml:space="preserve">тыс.руб. или </w:t>
      </w:r>
      <w:r w:rsidR="00693394">
        <w:t>61</w:t>
      </w:r>
      <w:r w:rsidR="004116CE">
        <w:t xml:space="preserve"> </w:t>
      </w:r>
      <w:r>
        <w:t>%.</w:t>
      </w:r>
      <w:r w:rsidR="004116CE">
        <w:t xml:space="preserve"> из них:</w:t>
      </w:r>
    </w:p>
    <w:p w:rsidR="00B044BF" w:rsidRDefault="00B044BF" w:rsidP="00F34BE4">
      <w:r>
        <w:t>- оплата заявочного взноса за участие в Чемпионате Волгог</w:t>
      </w:r>
      <w:r w:rsidR="00693394">
        <w:t>радской области по футболу 2014</w:t>
      </w:r>
      <w:r>
        <w:t xml:space="preserve">г по 2 группе – 35,8 </w:t>
      </w:r>
      <w:proofErr w:type="gramStart"/>
      <w:r>
        <w:t>тыс</w:t>
      </w:r>
      <w:proofErr w:type="gramEnd"/>
      <w:r>
        <w:t xml:space="preserve"> руб при плане 35,8 тыс.руб или 100 %.</w:t>
      </w:r>
    </w:p>
    <w:p w:rsidR="00B044BF" w:rsidRPr="00F0390E" w:rsidRDefault="00B044BF" w:rsidP="00F34BE4">
      <w:r>
        <w:t>- приобретение футбольного мяча и спортивного инвентаря</w:t>
      </w:r>
      <w:r w:rsidR="00D4541F">
        <w:t>.</w:t>
      </w:r>
    </w:p>
    <w:p w:rsidR="00F34BE4" w:rsidRPr="00F0390E" w:rsidRDefault="00F34BE4" w:rsidP="00F34BE4"/>
    <w:p w:rsidR="00F34BE4" w:rsidRPr="00F0390E" w:rsidRDefault="00F34BE4" w:rsidP="00F34BE4">
      <w:pPr>
        <w:jc w:val="center"/>
      </w:pPr>
    </w:p>
    <w:p w:rsidR="00F34BE4" w:rsidRPr="00F0390E" w:rsidRDefault="00F34BE4" w:rsidP="00F34BE4"/>
    <w:p w:rsidR="00F34BE4" w:rsidRDefault="00F34BE4" w:rsidP="00F34BE4"/>
    <w:p w:rsidR="00F34BE4" w:rsidRDefault="00F34BE4" w:rsidP="00F34BE4"/>
    <w:p w:rsidR="00F34BE4" w:rsidRDefault="00F34BE4" w:rsidP="00F34BE4"/>
    <w:p w:rsidR="00F34BE4" w:rsidRDefault="00F34BE4" w:rsidP="00F34BE4"/>
    <w:p w:rsidR="00F34BE4" w:rsidRDefault="00F34BE4" w:rsidP="00F34BE4"/>
    <w:p w:rsidR="00F34BE4" w:rsidRDefault="00F34BE4" w:rsidP="00F34BE4"/>
    <w:p w:rsidR="00F34BE4" w:rsidRDefault="00F34BE4" w:rsidP="00F34BE4"/>
    <w:p w:rsidR="00F34BE4" w:rsidRDefault="00F34BE4" w:rsidP="00F34BE4"/>
    <w:p w:rsidR="00144223" w:rsidRDefault="00144223" w:rsidP="00F0390E"/>
    <w:p w:rsidR="00144223" w:rsidRDefault="00144223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p w:rsidR="00835C58" w:rsidRDefault="00835C58" w:rsidP="00F0390E"/>
    <w:sectPr w:rsidR="00835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F24A20"/>
    <w:rsid w:val="00015249"/>
    <w:rsid w:val="00071E39"/>
    <w:rsid w:val="00110A35"/>
    <w:rsid w:val="00114333"/>
    <w:rsid w:val="00133E57"/>
    <w:rsid w:val="00144223"/>
    <w:rsid w:val="001669FA"/>
    <w:rsid w:val="001C5789"/>
    <w:rsid w:val="001E6CED"/>
    <w:rsid w:val="00241446"/>
    <w:rsid w:val="0026002F"/>
    <w:rsid w:val="002B42B2"/>
    <w:rsid w:val="002E0D52"/>
    <w:rsid w:val="002F27DB"/>
    <w:rsid w:val="0036788B"/>
    <w:rsid w:val="003A72AD"/>
    <w:rsid w:val="0040459A"/>
    <w:rsid w:val="004116CE"/>
    <w:rsid w:val="00417816"/>
    <w:rsid w:val="004713BA"/>
    <w:rsid w:val="00480D0D"/>
    <w:rsid w:val="005039E7"/>
    <w:rsid w:val="00503C63"/>
    <w:rsid w:val="00506BFD"/>
    <w:rsid w:val="0055572E"/>
    <w:rsid w:val="005D1CAB"/>
    <w:rsid w:val="005E5DD8"/>
    <w:rsid w:val="005F5153"/>
    <w:rsid w:val="006066C5"/>
    <w:rsid w:val="00633884"/>
    <w:rsid w:val="006840A6"/>
    <w:rsid w:val="00693394"/>
    <w:rsid w:val="007455BE"/>
    <w:rsid w:val="007E5D1F"/>
    <w:rsid w:val="00811740"/>
    <w:rsid w:val="00835C58"/>
    <w:rsid w:val="00853A1E"/>
    <w:rsid w:val="008D4307"/>
    <w:rsid w:val="008D793F"/>
    <w:rsid w:val="008E6278"/>
    <w:rsid w:val="008F5474"/>
    <w:rsid w:val="0091189C"/>
    <w:rsid w:val="009447C6"/>
    <w:rsid w:val="009737EA"/>
    <w:rsid w:val="00976A9D"/>
    <w:rsid w:val="009922BA"/>
    <w:rsid w:val="009A2672"/>
    <w:rsid w:val="009B293D"/>
    <w:rsid w:val="009C5994"/>
    <w:rsid w:val="009F3131"/>
    <w:rsid w:val="00A41C1E"/>
    <w:rsid w:val="00A64860"/>
    <w:rsid w:val="00A7683F"/>
    <w:rsid w:val="00A82151"/>
    <w:rsid w:val="00AA501B"/>
    <w:rsid w:val="00B044BF"/>
    <w:rsid w:val="00B0662F"/>
    <w:rsid w:val="00B565C5"/>
    <w:rsid w:val="00B62E21"/>
    <w:rsid w:val="00B72D20"/>
    <w:rsid w:val="00C121D7"/>
    <w:rsid w:val="00CB5DA6"/>
    <w:rsid w:val="00CD0BEE"/>
    <w:rsid w:val="00CD597C"/>
    <w:rsid w:val="00CE046A"/>
    <w:rsid w:val="00CF6FF4"/>
    <w:rsid w:val="00D4541F"/>
    <w:rsid w:val="00DD1B62"/>
    <w:rsid w:val="00E0104C"/>
    <w:rsid w:val="00E35126"/>
    <w:rsid w:val="00E46681"/>
    <w:rsid w:val="00E57B69"/>
    <w:rsid w:val="00E80328"/>
    <w:rsid w:val="00EA13D9"/>
    <w:rsid w:val="00EA792D"/>
    <w:rsid w:val="00EB5BB1"/>
    <w:rsid w:val="00EC54EC"/>
    <w:rsid w:val="00ED61A2"/>
    <w:rsid w:val="00F0390E"/>
    <w:rsid w:val="00F24A20"/>
    <w:rsid w:val="00F34B9C"/>
    <w:rsid w:val="00F34BE4"/>
    <w:rsid w:val="00F72B5B"/>
    <w:rsid w:val="00F7712B"/>
    <w:rsid w:val="00FF089E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6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8D793F"/>
    <w:pPr>
      <w:suppressAutoHyphens/>
      <w:ind w:firstLine="708"/>
      <w:jc w:val="both"/>
    </w:pPr>
    <w:rPr>
      <w:sz w:val="28"/>
      <w:lang w:eastAsia="ar-SA"/>
    </w:rPr>
  </w:style>
  <w:style w:type="paragraph" w:styleId="a4">
    <w:name w:val="Title"/>
    <w:basedOn w:val="a"/>
    <w:next w:val="a5"/>
    <w:link w:val="a6"/>
    <w:qFormat/>
    <w:rsid w:val="008D793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6">
    <w:name w:val="Название Знак"/>
    <w:basedOn w:val="a0"/>
    <w:link w:val="a4"/>
    <w:rsid w:val="008D793F"/>
    <w:rPr>
      <w:b/>
      <w:sz w:val="28"/>
      <w:lang w:eastAsia="ar-SA"/>
    </w:rPr>
  </w:style>
  <w:style w:type="paragraph" w:styleId="a5">
    <w:name w:val="Subtitle"/>
    <w:basedOn w:val="a"/>
    <w:next w:val="a"/>
    <w:link w:val="a7"/>
    <w:uiPriority w:val="11"/>
    <w:qFormat/>
    <w:rsid w:val="008D793F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basedOn w:val="a0"/>
    <w:link w:val="a5"/>
    <w:uiPriority w:val="11"/>
    <w:rsid w:val="008D793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002A-7C77-447D-8616-E9F92D82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предприятие</Company>
  <LinksUpToDate>false</LinksUpToDate>
  <CharactersWithSpaces>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Коля</dc:creator>
  <cp:lastModifiedBy>Ленинское</cp:lastModifiedBy>
  <cp:revision>2</cp:revision>
  <cp:lastPrinted>2015-05-27T07:53:00Z</cp:lastPrinted>
  <dcterms:created xsi:type="dcterms:W3CDTF">2016-03-11T10:16:00Z</dcterms:created>
  <dcterms:modified xsi:type="dcterms:W3CDTF">2016-03-11T10:16:00Z</dcterms:modified>
</cp:coreProperties>
</file>