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87" w:rsidRDefault="00992987" w:rsidP="009929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992987" w:rsidRDefault="00992987" w:rsidP="009929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ЛЕНИНСКОГО СЕЛЬСКОГО ПОСЕЛЕНИЯ</w:t>
      </w:r>
    </w:p>
    <w:p w:rsidR="00992987" w:rsidRDefault="00992987" w:rsidP="009929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9pt,34.95pt" to="486pt,34.95pt" strokeweight="3pt">
            <v:stroke linestyle="thinTh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НИКОЛАЕВСКОГО МУНИЦИПАЛЬНОГО РАЙОНА</w:t>
      </w:r>
    </w:p>
    <w:p w:rsidR="00992987" w:rsidRDefault="00992987" w:rsidP="009929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992987" w:rsidRPr="00992987" w:rsidRDefault="00992987" w:rsidP="009929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8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2987" w:rsidRDefault="00992987" w:rsidP="0099298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992987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17.05.2017 г.                                                                                                      №  163/131 </w:t>
      </w:r>
    </w:p>
    <w:p w:rsidR="00992987" w:rsidRDefault="00992987" w:rsidP="00992987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992987" w:rsidRDefault="00992987" w:rsidP="00992987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Правил выпаса сельскохозяйственных </w:t>
      </w:r>
    </w:p>
    <w:p w:rsidR="00992987" w:rsidRDefault="00992987" w:rsidP="00992987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животных,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ринадлежащих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частным лицам</w:t>
      </w:r>
      <w:r w:rsidR="00D5762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proofErr w:type="gramEnd"/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Ленинском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992987" w:rsidRDefault="00992987" w:rsidP="00992987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сельском </w:t>
      </w:r>
      <w:proofErr w:type="gramStart"/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поселении</w:t>
      </w:r>
      <w:proofErr w:type="gramEnd"/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Николаевского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</w:t>
      </w:r>
    </w:p>
    <w:p w:rsidR="00992987" w:rsidRDefault="00992987" w:rsidP="00992987"/>
    <w:p w:rsidR="00992987" w:rsidRDefault="00992987" w:rsidP="00D57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987" w:rsidRDefault="00992987" w:rsidP="00D576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26C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 г. N 131-ФЗ </w:t>
      </w:r>
      <w:r w:rsidR="00D5762B">
        <w:rPr>
          <w:rFonts w:ascii="Times New Roman" w:hAnsi="Times New Roman" w:cs="Times New Roman"/>
          <w:sz w:val="24"/>
          <w:szCs w:val="24"/>
        </w:rPr>
        <w:t>«</w:t>
      </w:r>
      <w:r w:rsidRPr="00F26CF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5762B">
        <w:rPr>
          <w:rFonts w:ascii="Times New Roman" w:hAnsi="Times New Roman" w:cs="Times New Roman"/>
          <w:sz w:val="24"/>
          <w:szCs w:val="24"/>
        </w:rPr>
        <w:t>»</w:t>
      </w:r>
      <w:r w:rsidRPr="00F26CFC">
        <w:rPr>
          <w:rFonts w:ascii="Times New Roman" w:hAnsi="Times New Roman" w:cs="Times New Roman"/>
          <w:sz w:val="24"/>
          <w:szCs w:val="24"/>
        </w:rPr>
        <w:t xml:space="preserve">, в целях регулирования отношений в сфере выпаса сельскохозяйственных животных, принадлежащих частным лицам, обеспечения безопасности людей от неблагоприятного физического, санитарного, экологического и психологического воздействия сельскохозяйственных животных на территории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F26CF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 муниципального района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End"/>
    </w:p>
    <w:p w:rsidR="00D5762B" w:rsidRPr="00F26CFC" w:rsidRDefault="00D5762B" w:rsidP="00D5762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D5762B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992987" w:rsidRDefault="00992987" w:rsidP="00992987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26CF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1. Утвердить </w:t>
      </w:r>
      <w:hyperlink w:anchor="sub_1000" w:history="1">
        <w:r w:rsidRPr="00F26CF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>Правила</w:t>
        </w:r>
      </w:hyperlink>
      <w:r w:rsidRPr="00410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выпаса сельскохозяйственных животных,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ринадлежащих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частным лицам,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Ленинском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сельском поселении Николаевского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368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согласно приложению.</w:t>
      </w: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5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0B4F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дня подписания и подлежит обнародованию.</w:t>
      </w: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Pr="00410B4F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Look w:val="0000"/>
      </w:tblPr>
      <w:tblGrid>
        <w:gridCol w:w="4644"/>
        <w:gridCol w:w="4962"/>
      </w:tblGrid>
      <w:tr w:rsidR="00992987" w:rsidRPr="00410B4F" w:rsidTr="007001F6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2987" w:rsidRDefault="00992987" w:rsidP="007001F6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Ленинского</w:t>
            </w:r>
            <w:proofErr w:type="gramEnd"/>
          </w:p>
          <w:p w:rsidR="00992987" w:rsidRPr="00410B4F" w:rsidRDefault="00992987" w:rsidP="007001F6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2987" w:rsidRDefault="00992987" w:rsidP="007001F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987" w:rsidRPr="00D21F24" w:rsidRDefault="00992987" w:rsidP="00D5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1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А.И.</w:t>
            </w:r>
            <w:r w:rsidR="00D5762B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</w:tr>
    </w:tbl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5E39" w:rsidRDefault="00C05E39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D576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Приложение </w:t>
      </w:r>
    </w:p>
    <w:p w:rsidR="00992987" w:rsidRDefault="00992987" w:rsidP="00D576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992987" w:rsidRDefault="00992987" w:rsidP="00D576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Ленинского сельского поселения</w:t>
      </w:r>
    </w:p>
    <w:p w:rsidR="00992987" w:rsidRDefault="00992987" w:rsidP="00D5762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от </w:t>
      </w:r>
      <w:r w:rsidR="00D5762B">
        <w:rPr>
          <w:rFonts w:ascii="Times New Roman" w:hAnsi="Times New Roman" w:cs="Times New Roman"/>
          <w:color w:val="000000"/>
          <w:sz w:val="24"/>
          <w:szCs w:val="24"/>
        </w:rPr>
        <w:t>17.05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762B"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 № 16</w:t>
      </w:r>
      <w:r w:rsidR="00D5762B">
        <w:rPr>
          <w:rFonts w:ascii="Times New Roman" w:hAnsi="Times New Roman" w:cs="Times New Roman"/>
          <w:color w:val="000000"/>
          <w:sz w:val="24"/>
          <w:szCs w:val="24"/>
        </w:rPr>
        <w:t>3/131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987" w:rsidRDefault="00992987" w:rsidP="00D57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Pr="00410B4F" w:rsidRDefault="00992987" w:rsidP="00D57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Pr="00F26CFC" w:rsidRDefault="00992987" w:rsidP="00992987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2000"/>
      <w:r w:rsidRPr="00F26CFC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br/>
        <w:t>выпаса сельскохозяйственных животных, принадлежащих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частным лицам, в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Ленинском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Николаевского муниципального района</w:t>
      </w:r>
    </w:p>
    <w:bookmarkEnd w:id="0"/>
    <w:p w:rsidR="00992987" w:rsidRPr="00F26CFC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Pr="00F26CFC" w:rsidRDefault="00992987" w:rsidP="00992987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100"/>
      <w:r w:rsidRPr="00F26CF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bookmarkEnd w:id="1"/>
    <w:p w:rsidR="00992987" w:rsidRPr="00F26CFC" w:rsidRDefault="00992987" w:rsidP="00D57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Pr="00F26CFC" w:rsidRDefault="00992987" w:rsidP="00D57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101"/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     Настоящие Правила регулируют отношения в сфере выпаса сельскохозяйственных животных, принадлежащих частным лицам, обеспечения безопасности людей от неблагоприятного физического, санитарного, экологического и психологического воздействия сельскохозяйственных животных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Николаевского  муниципального района.</w:t>
      </w:r>
    </w:p>
    <w:bookmarkEnd w:id="2"/>
    <w:p w:rsidR="00992987" w:rsidRPr="00F26CFC" w:rsidRDefault="00992987" w:rsidP="009929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987" w:rsidRPr="00F26CFC" w:rsidRDefault="00992987" w:rsidP="00992987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300"/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2. Компетенция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Николаевского муниципального района</w:t>
      </w:r>
    </w:p>
    <w:bookmarkEnd w:id="3"/>
    <w:p w:rsidR="00992987" w:rsidRPr="00F26CFC" w:rsidRDefault="00992987" w:rsidP="00D57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D57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6CFC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в пределах своей компетенции:</w:t>
      </w:r>
    </w:p>
    <w:p w:rsidR="00D5762B" w:rsidRPr="00F26CFC" w:rsidRDefault="00D5762B" w:rsidP="00D57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Pr="00F26CFC" w:rsidRDefault="00992987" w:rsidP="00D57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2301"/>
      <w:r>
        <w:rPr>
          <w:rFonts w:ascii="Times New Roman" w:hAnsi="Times New Roman" w:cs="Times New Roman"/>
          <w:color w:val="000000"/>
          <w:sz w:val="24"/>
          <w:szCs w:val="24"/>
        </w:rPr>
        <w:t xml:space="preserve">   2.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1. Утверждают Правила выпаса сельскохозяйственных животных, принадлежащих частным лицам.</w:t>
      </w:r>
    </w:p>
    <w:p w:rsidR="00992987" w:rsidRPr="00F26CFC" w:rsidRDefault="00992987" w:rsidP="00D57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230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   2.2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. Определяют   земельные угодья для организованной пастьбы сельскохозяйственных животных, принадлежащих частным лицам.</w:t>
      </w:r>
    </w:p>
    <w:p w:rsidR="00992987" w:rsidRPr="00F26CFC" w:rsidRDefault="00992987" w:rsidP="00D57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2306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   2.3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. Определяют порядок выпаса всех видов сельскохозяйственных животных, принадлежащих частным лицам.</w:t>
      </w:r>
    </w:p>
    <w:p w:rsidR="00992987" w:rsidRDefault="00992987" w:rsidP="00992987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2400"/>
      <w:bookmarkEnd w:id="6"/>
      <w:r w:rsidRPr="00F26CFC">
        <w:rPr>
          <w:rFonts w:ascii="Times New Roman" w:hAnsi="Times New Roman" w:cs="Times New Roman"/>
          <w:color w:val="000000"/>
          <w:sz w:val="24"/>
          <w:szCs w:val="24"/>
        </w:rPr>
        <w:t>3. 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вила выпаса 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сельскохозяйственных животных</w:t>
      </w:r>
    </w:p>
    <w:p w:rsidR="00D5762B" w:rsidRPr="00D5762B" w:rsidRDefault="00D5762B" w:rsidP="00D5762B">
      <w:pPr>
        <w:spacing w:after="0"/>
      </w:pPr>
    </w:p>
    <w:p w:rsidR="00992987" w:rsidRPr="00F26CFC" w:rsidRDefault="00992987" w:rsidP="00D5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24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   3.1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. Владельцы сельскохозяйственных животных обязаны:</w:t>
      </w:r>
    </w:p>
    <w:p w:rsidR="00992987" w:rsidRPr="00F26CFC" w:rsidRDefault="00992987" w:rsidP="00D57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2425"/>
      <w:bookmarkEnd w:id="8"/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выпас сельскохозяйственных  животных на отведенных для этих целей территориях. Пастуху сопровождать животных до места выпаса и обратно. Владельцам сельскохозяйственных  животных сопровождать животных при выгоне и возвращении с пастбища </w:t>
      </w:r>
      <w:proofErr w:type="gramStart"/>
      <w:r w:rsidRPr="00F26CF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26CF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26CFC">
        <w:rPr>
          <w:rFonts w:ascii="Times New Roman" w:hAnsi="Times New Roman" w:cs="Times New Roman"/>
          <w:color w:val="000000"/>
          <w:sz w:val="24"/>
          <w:szCs w:val="24"/>
        </w:rPr>
        <w:t>) пункта  сбора (летних базов).</w:t>
      </w:r>
    </w:p>
    <w:p w:rsidR="00992987" w:rsidRPr="00F26CFC" w:rsidRDefault="00992987" w:rsidP="00D57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3.2. 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Запрещается выпас сельскохозяйственных  животных  (КРС, лошадей, верблюдов, коз, овец)  на территории населенного пункта, оставлять их без присмотра, а также производить выпас скота до начала сезона и после его окончания. Выпас сельскохозяйственных  животных  личного подсобного хозяйства должен осуществляться только в общественных стадах. Запрещается прогон сельскохозяйственных  животных  на выпас по улицам с твердым покрытием.</w:t>
      </w:r>
    </w:p>
    <w:p w:rsidR="00992987" w:rsidRPr="00F26CFC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3.3.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Выпас сельскохозяйственных  животных  личного подсобного хозяйства должен осуществляться только на терри</w:t>
      </w:r>
      <w:r>
        <w:rPr>
          <w:rFonts w:ascii="Times New Roman" w:hAnsi="Times New Roman" w:cs="Times New Roman"/>
          <w:color w:val="000000"/>
          <w:sz w:val="24"/>
          <w:szCs w:val="24"/>
        </w:rPr>
        <w:t>ториях, отведенных для пастбищ.</w:t>
      </w:r>
    </w:p>
    <w:p w:rsidR="00992987" w:rsidRPr="00F26CFC" w:rsidRDefault="00992987" w:rsidP="0099298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3.4.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Запрещается:</w:t>
      </w:r>
    </w:p>
    <w:p w:rsidR="00992987" w:rsidRPr="00F26CFC" w:rsidRDefault="00992987" w:rsidP="00D57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-  осуществлять пастьбу сельскохозяйственных  животных  на неустановленных и не отведенных для этих целей местах;</w:t>
      </w:r>
    </w:p>
    <w:p w:rsidR="00992987" w:rsidRPr="00F26CFC" w:rsidRDefault="00992987" w:rsidP="00D57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- осуществлять пастьбу сельскохозяйственных  животных на территории сельскохозяйственных угодий,  а в зимний период на полях засеянных озимыми культурами;</w:t>
      </w:r>
    </w:p>
    <w:p w:rsidR="00992987" w:rsidRPr="00F26CFC" w:rsidRDefault="00992987" w:rsidP="00D576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- самовольно изменять места сборов, прогонов и пастьбы сельскохозяйственных  животных, установленных органами самоуправления;</w:t>
      </w:r>
    </w:p>
    <w:p w:rsidR="00992987" w:rsidRPr="00F26CFC" w:rsidRDefault="00992987" w:rsidP="00C05E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производить выпас сельскохозяйственных  животных  ближе </w:t>
      </w:r>
      <w:smartTag w:uri="urn:schemas-microsoft-com:office:smarttags" w:element="metricconverter">
        <w:smartTagPr>
          <w:attr w:name="ProductID" w:val="150 метров"/>
        </w:smartTagPr>
        <w:r w:rsidRPr="00F26CFC">
          <w:rPr>
            <w:rFonts w:ascii="Times New Roman" w:hAnsi="Times New Roman" w:cs="Times New Roman"/>
            <w:color w:val="000000"/>
            <w:sz w:val="24"/>
            <w:szCs w:val="24"/>
          </w:rPr>
          <w:t>150 метров</w:t>
        </w:r>
      </w:smartTag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от объектов бытовых, культурных, детских и образовательных учреждений, памятников, обелисков, традиционных мест отдыха и спорта;</w:t>
      </w:r>
    </w:p>
    <w:p w:rsidR="00992987" w:rsidRPr="00F26CFC" w:rsidRDefault="00992987" w:rsidP="00C05E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Default="00992987" w:rsidP="00D5762B">
      <w:pPr>
        <w:pStyle w:val="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4. Контроль за выполнение настоящих Правил</w:t>
      </w:r>
    </w:p>
    <w:p w:rsidR="00D5762B" w:rsidRPr="00D5762B" w:rsidRDefault="00D5762B" w:rsidP="00D5762B">
      <w:pPr>
        <w:spacing w:after="0"/>
      </w:pPr>
    </w:p>
    <w:p w:rsidR="00992987" w:rsidRPr="00F26CFC" w:rsidRDefault="00992987" w:rsidP="00D576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26C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настоящих правил и выявлением нарушений  осуществляют органы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92987" w:rsidRPr="00F26CFC" w:rsidRDefault="00992987" w:rsidP="00D5762B">
      <w:pPr>
        <w:pStyle w:val="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5. Ответственность за нарушение Правил</w:t>
      </w:r>
    </w:p>
    <w:bookmarkEnd w:id="9"/>
    <w:p w:rsidR="00992987" w:rsidRDefault="00992987" w:rsidP="00C05E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87" w:rsidRPr="00F26CFC" w:rsidRDefault="00992987" w:rsidP="00C05E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.1. Лица, нарушившие настоящие Правила, если эти нарушения не влекут за собой уголовную ответственность, несут ответственность в соответствии с Кодексом Волгоградской области об административной ответственности.</w:t>
      </w:r>
    </w:p>
    <w:p w:rsidR="00992987" w:rsidRPr="00F26CFC" w:rsidRDefault="00992987" w:rsidP="00C05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</w:t>
      </w:r>
      <w:r w:rsidRPr="00F26CFC">
        <w:rPr>
          <w:rFonts w:ascii="Times New Roman" w:hAnsi="Times New Roman" w:cs="Times New Roman"/>
          <w:color w:val="000000"/>
          <w:sz w:val="24"/>
          <w:szCs w:val="24"/>
        </w:rPr>
        <w:t>.2. Вред, причиненный здоровью граждан, моральный или материальный ущерб, нанесенный животными, возмещается их владельцами в соответствии с действующим законодательством.</w:t>
      </w: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p w:rsidR="00992987" w:rsidRDefault="00992987" w:rsidP="00992987">
      <w:pPr>
        <w:ind w:left="1612" w:hanging="892"/>
        <w:rPr>
          <w:b/>
          <w:bCs/>
          <w:color w:val="000080"/>
        </w:rPr>
      </w:pPr>
    </w:p>
    <w:sectPr w:rsidR="00992987" w:rsidSect="00D576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987"/>
    <w:rsid w:val="00992987"/>
    <w:rsid w:val="00C05E39"/>
    <w:rsid w:val="00D5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29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98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екст (лев. подпись)"/>
    <w:basedOn w:val="a"/>
    <w:next w:val="a"/>
    <w:uiPriority w:val="99"/>
    <w:rsid w:val="0099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99298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2017-05-19T11:32:00Z</cp:lastPrinted>
  <dcterms:created xsi:type="dcterms:W3CDTF">2017-05-19T11:00:00Z</dcterms:created>
  <dcterms:modified xsi:type="dcterms:W3CDTF">2017-05-19T11:33:00Z</dcterms:modified>
</cp:coreProperties>
</file>