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70" w:rsidRPr="00935170" w:rsidRDefault="00935170" w:rsidP="00A31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170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35170" w:rsidRPr="00935170" w:rsidRDefault="00935170" w:rsidP="00A31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170">
        <w:rPr>
          <w:rFonts w:ascii="Times New Roman" w:hAnsi="Times New Roman" w:cs="Times New Roman"/>
          <w:b/>
          <w:sz w:val="32"/>
          <w:szCs w:val="32"/>
        </w:rPr>
        <w:t>Ленинского сельского поселения</w:t>
      </w:r>
    </w:p>
    <w:p w:rsidR="00935170" w:rsidRPr="00935170" w:rsidRDefault="00935170" w:rsidP="00A31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170">
        <w:rPr>
          <w:rFonts w:ascii="Times New Roman" w:hAnsi="Times New Roman" w:cs="Times New Roman"/>
          <w:b/>
          <w:sz w:val="32"/>
          <w:szCs w:val="32"/>
        </w:rPr>
        <w:t xml:space="preserve">Николаевского муниципального района </w:t>
      </w:r>
    </w:p>
    <w:p w:rsidR="00935170" w:rsidRPr="00935170" w:rsidRDefault="00935170" w:rsidP="00A31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170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935170" w:rsidRPr="00935170" w:rsidRDefault="00935170" w:rsidP="009351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170">
        <w:rPr>
          <w:rFonts w:ascii="Times New Roman" w:hAnsi="Times New Roman" w:cs="Times New Roman"/>
          <w:b/>
          <w:sz w:val="32"/>
          <w:szCs w:val="32"/>
        </w:rPr>
        <w:t>====================================================</w:t>
      </w:r>
    </w:p>
    <w:p w:rsidR="00935170" w:rsidRPr="009E289A" w:rsidRDefault="00935170" w:rsidP="0093517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9A">
        <w:rPr>
          <w:rFonts w:ascii="Times New Roman" w:hAnsi="Times New Roman"/>
          <w:sz w:val="28"/>
          <w:szCs w:val="28"/>
        </w:rPr>
        <w:t>Р</w:t>
      </w:r>
      <w:proofErr w:type="gramEnd"/>
      <w:r w:rsidRPr="009E289A">
        <w:rPr>
          <w:rFonts w:ascii="Times New Roman" w:hAnsi="Times New Roman"/>
          <w:sz w:val="28"/>
          <w:szCs w:val="28"/>
        </w:rPr>
        <w:t xml:space="preserve"> Е Ш Е Н И Е</w:t>
      </w:r>
    </w:p>
    <w:p w:rsidR="00935170" w:rsidRPr="00193F0E" w:rsidRDefault="00935170" w:rsidP="00384936">
      <w:pPr>
        <w:spacing w:after="0"/>
      </w:pPr>
    </w:p>
    <w:p w:rsidR="00935170" w:rsidRPr="00935170" w:rsidRDefault="005A7F86" w:rsidP="003849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23 марта 2018</w:t>
      </w:r>
      <w:r w:rsidR="00935170" w:rsidRPr="0093517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№ 202/169</w:t>
      </w:r>
    </w:p>
    <w:p w:rsidR="00935170" w:rsidRPr="00331162" w:rsidRDefault="00935170" w:rsidP="00935170">
      <w:pPr>
        <w:spacing w:after="0"/>
        <w:rPr>
          <w:b/>
        </w:rPr>
      </w:pPr>
      <w:r w:rsidRPr="00331162">
        <w:rPr>
          <w:b/>
        </w:rPr>
        <w:tab/>
      </w:r>
    </w:p>
    <w:p w:rsidR="003F2399" w:rsidRPr="009E289A" w:rsidRDefault="003F2399" w:rsidP="003F2399">
      <w:pPr>
        <w:pStyle w:val="1"/>
        <w:tabs>
          <w:tab w:val="left" w:pos="4820"/>
        </w:tabs>
        <w:spacing w:before="0" w:line="240" w:lineRule="auto"/>
        <w:ind w:right="453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ежегодном отчете</w:t>
      </w:r>
      <w:r w:rsidRPr="003F2399">
        <w:rPr>
          <w:rFonts w:ascii="Times New Roman" w:hAnsi="Times New Roman"/>
          <w:b w:val="0"/>
          <w:color w:val="auto"/>
          <w:sz w:val="24"/>
          <w:szCs w:val="24"/>
        </w:rPr>
        <w:t xml:space="preserve"> главы Ленинского сельского поселения Николаевского муниципального района Волгоградской области Совету депутатов Ленинского сельского поселения Николаевского муниципального района Волгоградской области  о результатах своей деятельности и деятельности  администрации Ленинского сельского поселения Николаевского муниципального района Волгоградской области и иных подведомственных ему органов местного самоуправления </w:t>
      </w:r>
      <w:r>
        <w:rPr>
          <w:rFonts w:ascii="Times New Roman" w:hAnsi="Times New Roman"/>
          <w:b w:val="0"/>
          <w:color w:val="auto"/>
          <w:sz w:val="24"/>
          <w:szCs w:val="24"/>
        </w:rPr>
        <w:t>за 2017 год</w:t>
      </w:r>
      <w:r w:rsidRPr="009E289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F2399" w:rsidRPr="003F2399" w:rsidRDefault="003F2399" w:rsidP="003F239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70" w:rsidRPr="00935170" w:rsidRDefault="00935170" w:rsidP="003F2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170" w:rsidRPr="00935170" w:rsidRDefault="00935170" w:rsidP="00935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170">
        <w:rPr>
          <w:rFonts w:ascii="Times New Roman" w:hAnsi="Times New Roman" w:cs="Times New Roman"/>
          <w:sz w:val="24"/>
          <w:szCs w:val="24"/>
        </w:rPr>
        <w:t xml:space="preserve">Рассмотрев отчет главы Ленинского сельского поселения Николаевского муниципального района о результатах деятельности главы Ленинского сельского поселения Николаевского муниципального района, администрации Ленинского сельского поселения Николаевского муниципального района, иных, подведомственных главе Ленинского сельского поселения Николаевского муниципального района органов </w:t>
      </w:r>
      <w:r w:rsidR="003F2399">
        <w:rPr>
          <w:rFonts w:ascii="Times New Roman" w:hAnsi="Times New Roman" w:cs="Times New Roman"/>
          <w:sz w:val="24"/>
          <w:szCs w:val="24"/>
        </w:rPr>
        <w:t>местного самоуправления  за 2017</w:t>
      </w:r>
      <w:r w:rsidRPr="00935170">
        <w:rPr>
          <w:rFonts w:ascii="Times New Roman" w:hAnsi="Times New Roman" w:cs="Times New Roman"/>
          <w:sz w:val="24"/>
          <w:szCs w:val="24"/>
        </w:rPr>
        <w:t xml:space="preserve"> год, в соответствии с пунктом 11.1. статьи 35, пунктом 5.1. статьи 36 Федерального Закона от 06.10.2003 года № 131-ФЗ «Об общих</w:t>
      </w:r>
      <w:proofErr w:type="gramEnd"/>
      <w:r w:rsidRPr="0093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17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руководствуясь статьей 20 Устава Ленинского сельского поселения Николаевского муниципального района Волгоградской области, </w:t>
      </w:r>
      <w:r w:rsidR="00A314CA" w:rsidRPr="00935170">
        <w:rPr>
          <w:rFonts w:ascii="Times New Roman" w:hAnsi="Times New Roman" w:cs="Times New Roman"/>
          <w:sz w:val="24"/>
          <w:szCs w:val="24"/>
        </w:rPr>
        <w:t>решением Совета депутатов Ленинского сельского поселения Николаевского мун</w:t>
      </w:r>
      <w:r w:rsidR="00A314CA">
        <w:rPr>
          <w:rFonts w:ascii="Times New Roman" w:hAnsi="Times New Roman" w:cs="Times New Roman"/>
          <w:sz w:val="24"/>
          <w:szCs w:val="24"/>
        </w:rPr>
        <w:t>иципального района от 29.12.2017 года № 193/160</w:t>
      </w:r>
      <w:r w:rsidR="00A314CA" w:rsidRPr="00935170">
        <w:rPr>
          <w:rFonts w:ascii="Times New Roman" w:hAnsi="Times New Roman" w:cs="Times New Roman"/>
          <w:sz w:val="24"/>
          <w:szCs w:val="24"/>
        </w:rPr>
        <w:t xml:space="preserve">,  </w:t>
      </w:r>
      <w:r w:rsidRPr="00935170">
        <w:rPr>
          <w:rFonts w:ascii="Times New Roman" w:hAnsi="Times New Roman" w:cs="Times New Roman"/>
          <w:sz w:val="24"/>
          <w:szCs w:val="24"/>
        </w:rPr>
        <w:t>«О</w:t>
      </w:r>
      <w:r w:rsidR="00A314CA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Pr="0093517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314CA">
        <w:rPr>
          <w:rFonts w:ascii="Times New Roman" w:hAnsi="Times New Roman" w:cs="Times New Roman"/>
          <w:sz w:val="24"/>
          <w:szCs w:val="24"/>
        </w:rPr>
        <w:t>и рассмотрения ежегодного отчета</w:t>
      </w:r>
      <w:r w:rsidRPr="00935170">
        <w:rPr>
          <w:rFonts w:ascii="Times New Roman" w:hAnsi="Times New Roman" w:cs="Times New Roman"/>
          <w:sz w:val="24"/>
          <w:szCs w:val="24"/>
        </w:rPr>
        <w:t xml:space="preserve"> главы Ленинского сельского поселения </w:t>
      </w:r>
      <w:r w:rsidR="00A314CA" w:rsidRPr="00935170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="00A314CA">
        <w:rPr>
          <w:rFonts w:ascii="Times New Roman" w:hAnsi="Times New Roman" w:cs="Times New Roman"/>
          <w:sz w:val="24"/>
          <w:szCs w:val="24"/>
        </w:rPr>
        <w:t>Волгоградской области Совету</w:t>
      </w:r>
      <w:r w:rsidRPr="0093517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314CA" w:rsidRPr="00935170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="00A314CA" w:rsidRPr="00A314CA">
        <w:rPr>
          <w:rFonts w:ascii="Times New Roman" w:hAnsi="Times New Roman" w:cs="Times New Roman"/>
          <w:sz w:val="24"/>
          <w:szCs w:val="24"/>
        </w:rPr>
        <w:t xml:space="preserve"> </w:t>
      </w:r>
      <w:r w:rsidR="00A314CA" w:rsidRPr="00935170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="00A314CA">
        <w:rPr>
          <w:rFonts w:ascii="Times New Roman" w:hAnsi="Times New Roman" w:cs="Times New Roman"/>
          <w:sz w:val="24"/>
          <w:szCs w:val="24"/>
        </w:rPr>
        <w:t>Волгоградской области</w:t>
      </w:r>
      <w:proofErr w:type="gramEnd"/>
      <w:r w:rsidR="00A314C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администрации </w:t>
      </w:r>
      <w:r w:rsidR="00A314CA" w:rsidRPr="00935170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="00A314CA" w:rsidRPr="00A314CA">
        <w:rPr>
          <w:rFonts w:ascii="Times New Roman" w:hAnsi="Times New Roman" w:cs="Times New Roman"/>
          <w:sz w:val="24"/>
          <w:szCs w:val="24"/>
        </w:rPr>
        <w:t xml:space="preserve"> </w:t>
      </w:r>
      <w:r w:rsidR="00A314CA" w:rsidRPr="00935170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="00A314CA">
        <w:rPr>
          <w:rFonts w:ascii="Times New Roman" w:hAnsi="Times New Roman" w:cs="Times New Roman"/>
          <w:sz w:val="24"/>
          <w:szCs w:val="24"/>
        </w:rPr>
        <w:t>Волгоградской области и иных подведомственных ему органов местного самоуправления</w:t>
      </w:r>
      <w:r w:rsidRPr="00935170">
        <w:rPr>
          <w:rFonts w:ascii="Times New Roman" w:hAnsi="Times New Roman" w:cs="Times New Roman"/>
          <w:sz w:val="24"/>
          <w:szCs w:val="24"/>
        </w:rPr>
        <w:t>», Совет депутатов Ленинского сельского поселения</w:t>
      </w:r>
    </w:p>
    <w:p w:rsidR="00935170" w:rsidRPr="00935170" w:rsidRDefault="00935170" w:rsidP="00935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170" w:rsidRPr="00935170" w:rsidRDefault="00A314CA" w:rsidP="0093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</w:t>
      </w:r>
      <w:r w:rsidR="00935170" w:rsidRPr="009351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170" w:rsidRPr="00935170" w:rsidRDefault="00935170" w:rsidP="0093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70" w:rsidRPr="00703BA7" w:rsidRDefault="00703BA7" w:rsidP="00703BA7">
      <w:pPr>
        <w:pStyle w:val="1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03BA7">
        <w:rPr>
          <w:rFonts w:ascii="Times New Roman" w:hAnsi="Times New Roman"/>
          <w:b w:val="0"/>
          <w:color w:val="auto"/>
          <w:sz w:val="24"/>
          <w:szCs w:val="24"/>
        </w:rPr>
        <w:t xml:space="preserve">По результатам заслушивания отчета Совет депутатов Ленинского сельского поселения принимает решение, в котором дает </w:t>
      </w:r>
      <w:r>
        <w:rPr>
          <w:rFonts w:ascii="Times New Roman" w:hAnsi="Times New Roman"/>
          <w:b w:val="0"/>
          <w:color w:val="auto"/>
          <w:sz w:val="24"/>
          <w:szCs w:val="24"/>
        </w:rPr>
        <w:t>оценку</w:t>
      </w:r>
      <w:r w:rsidRPr="00703BA7">
        <w:rPr>
          <w:rFonts w:ascii="Times New Roman" w:hAnsi="Times New Roman"/>
          <w:b w:val="0"/>
          <w:color w:val="auto"/>
          <w:sz w:val="24"/>
          <w:szCs w:val="24"/>
        </w:rPr>
        <w:t xml:space="preserve"> деятельности главы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Ленинского сельского поселения, </w:t>
      </w:r>
      <w:r w:rsidR="00935170" w:rsidRPr="00703BA7">
        <w:rPr>
          <w:rFonts w:ascii="Times New Roman" w:hAnsi="Times New Roman"/>
          <w:b w:val="0"/>
          <w:color w:val="auto"/>
          <w:sz w:val="24"/>
          <w:szCs w:val="24"/>
        </w:rPr>
        <w:t>администрации Ленинского</w:t>
      </w:r>
      <w:r w:rsidR="00935170" w:rsidRPr="00703BA7">
        <w:rPr>
          <w:b w:val="0"/>
          <w:color w:val="auto"/>
        </w:rPr>
        <w:t xml:space="preserve"> </w:t>
      </w:r>
      <w:r w:rsidR="00935170" w:rsidRPr="00703BA7">
        <w:rPr>
          <w:rFonts w:ascii="Times New Roman" w:hAnsi="Times New Roman"/>
          <w:b w:val="0"/>
          <w:color w:val="auto"/>
          <w:sz w:val="24"/>
          <w:szCs w:val="24"/>
        </w:rPr>
        <w:t>сельского поселения, иных подведомственных главе Ленинского сельского поселения</w:t>
      </w:r>
      <w:r w:rsidR="00935170">
        <w:t xml:space="preserve"> </w:t>
      </w:r>
      <w:r w:rsidR="00935170" w:rsidRPr="00703BA7">
        <w:rPr>
          <w:rFonts w:ascii="Times New Roman" w:hAnsi="Times New Roman"/>
          <w:b w:val="0"/>
          <w:color w:val="auto"/>
          <w:sz w:val="24"/>
          <w:szCs w:val="24"/>
        </w:rPr>
        <w:t>органов местного самоуправле</w:t>
      </w:r>
      <w:r>
        <w:rPr>
          <w:rFonts w:ascii="Times New Roman" w:hAnsi="Times New Roman"/>
          <w:b w:val="0"/>
          <w:color w:val="auto"/>
          <w:sz w:val="24"/>
          <w:szCs w:val="24"/>
        </w:rPr>
        <w:t>ния  за  2017</w:t>
      </w:r>
      <w:r w:rsidR="00935170" w:rsidRPr="00703BA7">
        <w:rPr>
          <w:rFonts w:ascii="Times New Roman" w:hAnsi="Times New Roman"/>
          <w:b w:val="0"/>
          <w:color w:val="auto"/>
          <w:sz w:val="24"/>
          <w:szCs w:val="24"/>
        </w:rPr>
        <w:t xml:space="preserve"> год</w:t>
      </w:r>
      <w:proofErr w:type="gramStart"/>
      <w:r w:rsidR="00935170" w:rsidRPr="00703BA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Pr="00703BA7">
        <w:rPr>
          <w:rFonts w:ascii="Times New Roman" w:hAnsi="Times New Roman"/>
          <w:b w:val="0"/>
          <w:color w:val="auto"/>
          <w:sz w:val="24"/>
          <w:szCs w:val="24"/>
        </w:rPr>
        <w:t>удовлетворительно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  <w:r>
        <w:t xml:space="preserve"> </w:t>
      </w:r>
      <w:r w:rsidR="00935170" w:rsidRPr="00703BA7">
        <w:rPr>
          <w:rFonts w:ascii="Times New Roman" w:hAnsi="Times New Roman"/>
          <w:b w:val="0"/>
          <w:color w:val="auto"/>
          <w:sz w:val="24"/>
          <w:szCs w:val="24"/>
        </w:rPr>
        <w:t xml:space="preserve">(отчет прилагается). </w:t>
      </w:r>
    </w:p>
    <w:p w:rsidR="00935170" w:rsidRPr="00626BCD" w:rsidRDefault="00935170" w:rsidP="00626BC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CD">
        <w:rPr>
          <w:rFonts w:ascii="Times New Roman" w:hAnsi="Times New Roman"/>
          <w:sz w:val="24"/>
          <w:szCs w:val="24"/>
        </w:rPr>
        <w:t>Настоящее решение подлежит обнародованию в установленных местах.</w:t>
      </w:r>
    </w:p>
    <w:p w:rsidR="00935170" w:rsidRDefault="00935170" w:rsidP="00935170">
      <w:pPr>
        <w:pStyle w:val="a3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170" w:rsidRDefault="00935170" w:rsidP="00935170">
      <w:pPr>
        <w:pStyle w:val="a3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170" w:rsidRDefault="00935170" w:rsidP="00935170">
      <w:pPr>
        <w:pStyle w:val="a3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Ленинского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141F" w:rsidRPr="00935170" w:rsidRDefault="00935170" w:rsidP="00935170">
      <w:pPr>
        <w:pStyle w:val="a3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А.И.Новиков</w:t>
      </w:r>
    </w:p>
    <w:sectPr w:rsidR="0026141F" w:rsidRPr="00935170" w:rsidSect="00A314C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B6E"/>
    <w:multiLevelType w:val="hybridMultilevel"/>
    <w:tmpl w:val="8FFE8380"/>
    <w:lvl w:ilvl="0" w:tplc="C1B4C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70"/>
    <w:rsid w:val="00015E26"/>
    <w:rsid w:val="0026141F"/>
    <w:rsid w:val="00384936"/>
    <w:rsid w:val="003F2399"/>
    <w:rsid w:val="005A7F86"/>
    <w:rsid w:val="00626BCD"/>
    <w:rsid w:val="00703BA7"/>
    <w:rsid w:val="00935170"/>
    <w:rsid w:val="00A314CA"/>
    <w:rsid w:val="00C50768"/>
    <w:rsid w:val="00D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68"/>
  </w:style>
  <w:style w:type="paragraph" w:styleId="1">
    <w:name w:val="heading 1"/>
    <w:basedOn w:val="a"/>
    <w:next w:val="a"/>
    <w:link w:val="10"/>
    <w:uiPriority w:val="9"/>
    <w:qFormat/>
    <w:rsid w:val="009351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351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1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93517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351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2018-05-11T10:37:00Z</cp:lastPrinted>
  <dcterms:created xsi:type="dcterms:W3CDTF">2018-04-12T10:14:00Z</dcterms:created>
  <dcterms:modified xsi:type="dcterms:W3CDTF">2018-05-11T10:37:00Z</dcterms:modified>
</cp:coreProperties>
</file>