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FF4" w:rsidRDefault="005D3FF4" w:rsidP="00AF6690">
      <w:pPr>
        <w:ind w:left="284" w:right="141"/>
        <w:jc w:val="both"/>
      </w:pPr>
    </w:p>
    <w:p w:rsidR="00265998" w:rsidRDefault="00265998" w:rsidP="007066B9">
      <w:pPr>
        <w:ind w:left="284" w:right="141"/>
        <w:jc w:val="right"/>
      </w:pPr>
    </w:p>
    <w:p w:rsidR="002D788D" w:rsidRDefault="007066B9" w:rsidP="007066B9">
      <w:pPr>
        <w:ind w:left="284" w:right="141"/>
        <w:jc w:val="right"/>
      </w:pPr>
      <w:r>
        <w:t>Приложение</w:t>
      </w:r>
    </w:p>
    <w:p w:rsidR="007066B9" w:rsidRPr="008F3891" w:rsidRDefault="007066B9" w:rsidP="007066B9">
      <w:pPr>
        <w:ind w:left="284" w:right="141"/>
        <w:jc w:val="right"/>
      </w:pPr>
    </w:p>
    <w:p w:rsidR="002D788D" w:rsidRPr="008F3891" w:rsidRDefault="007066B9" w:rsidP="00AF6690">
      <w:pPr>
        <w:ind w:left="284" w:right="141" w:firstLine="698"/>
        <w:jc w:val="right"/>
      </w:pPr>
      <w:r>
        <w:t>УТВЕРЖДЕНА</w:t>
      </w:r>
    </w:p>
    <w:p w:rsidR="002D788D" w:rsidRPr="008F3891" w:rsidRDefault="007066B9" w:rsidP="00AF6690">
      <w:pPr>
        <w:ind w:left="284" w:right="141" w:firstLine="698"/>
        <w:jc w:val="right"/>
      </w:pPr>
      <w:r>
        <w:t>постановлением</w:t>
      </w:r>
      <w:r w:rsidR="002D788D" w:rsidRPr="008F3891">
        <w:t xml:space="preserve"> администрации</w:t>
      </w:r>
    </w:p>
    <w:p w:rsidR="002D788D" w:rsidRPr="00811175" w:rsidRDefault="00265998" w:rsidP="00AF6690">
      <w:pPr>
        <w:ind w:left="284" w:right="141" w:firstLine="698"/>
        <w:jc w:val="right"/>
      </w:pPr>
      <w:r>
        <w:t>Ленинского</w:t>
      </w:r>
      <w:r w:rsidR="002D788D" w:rsidRPr="00811175">
        <w:t xml:space="preserve"> сельского поселения</w:t>
      </w:r>
    </w:p>
    <w:p w:rsidR="002D788D" w:rsidRPr="00B33F30" w:rsidRDefault="002D788D" w:rsidP="00AF6690">
      <w:pPr>
        <w:ind w:left="284" w:right="141" w:firstLine="698"/>
        <w:jc w:val="right"/>
      </w:pPr>
      <w:r w:rsidRPr="00B33F30">
        <w:t xml:space="preserve">от </w:t>
      </w:r>
      <w:r w:rsidR="00B33F30" w:rsidRPr="00B33F30">
        <w:t>27</w:t>
      </w:r>
      <w:r w:rsidR="00C21358" w:rsidRPr="00B33F30">
        <w:t>.06</w:t>
      </w:r>
      <w:r w:rsidR="00C3757F" w:rsidRPr="00B33F30">
        <w:t>.202</w:t>
      </w:r>
      <w:r w:rsidR="00217DF9" w:rsidRPr="00B33F30">
        <w:t>2</w:t>
      </w:r>
      <w:r w:rsidRPr="00B33F30">
        <w:t>г.</w:t>
      </w:r>
      <w:r w:rsidR="007066B9" w:rsidRPr="00B33F30">
        <w:t xml:space="preserve"> №</w:t>
      </w:r>
      <w:r w:rsidR="00B33F30" w:rsidRPr="00B33F30">
        <w:t xml:space="preserve"> 54</w:t>
      </w:r>
    </w:p>
    <w:p w:rsidR="002D788D" w:rsidRPr="008F3891" w:rsidRDefault="002D788D" w:rsidP="00AF6690">
      <w:pPr>
        <w:ind w:left="284" w:right="141"/>
        <w:jc w:val="both"/>
      </w:pPr>
    </w:p>
    <w:p w:rsidR="005D3FF4" w:rsidRDefault="002D788D" w:rsidP="007066B9">
      <w:pPr>
        <w:pStyle w:val="1"/>
        <w:spacing w:before="0" w:after="0"/>
        <w:ind w:left="284" w:right="142"/>
        <w:rPr>
          <w:rFonts w:ascii="Times New Roman" w:hAnsi="Times New Roman"/>
          <w:sz w:val="24"/>
          <w:szCs w:val="24"/>
        </w:rPr>
      </w:pPr>
      <w:r w:rsidRPr="008F3891">
        <w:rPr>
          <w:rFonts w:ascii="Times New Roman" w:hAnsi="Times New Roman"/>
          <w:sz w:val="24"/>
          <w:szCs w:val="24"/>
        </w:rPr>
        <w:t>МУНИЦИПАЛЬНАЯ ПРОГРАММА</w:t>
      </w:r>
      <w:r w:rsidRPr="008F3891">
        <w:rPr>
          <w:rFonts w:ascii="Times New Roman" w:hAnsi="Times New Roman"/>
          <w:sz w:val="24"/>
          <w:szCs w:val="24"/>
        </w:rPr>
        <w:br/>
        <w:t>" РАЗВИТИЕ МАЛОГО И СРЕДНЕГО ПРЕДПРИНИМАТЕЛЬСТВА</w:t>
      </w:r>
      <w:r w:rsidRPr="008F3891">
        <w:rPr>
          <w:rFonts w:ascii="Times New Roman" w:hAnsi="Times New Roman"/>
          <w:sz w:val="24"/>
          <w:szCs w:val="24"/>
        </w:rPr>
        <w:br/>
      </w:r>
      <w:r w:rsidR="00265998">
        <w:rPr>
          <w:rFonts w:ascii="Times New Roman" w:hAnsi="Times New Roman"/>
          <w:sz w:val="24"/>
          <w:szCs w:val="24"/>
        </w:rPr>
        <w:t>В ЛЕНИНСКОМ</w:t>
      </w:r>
      <w:r w:rsidR="009616CC">
        <w:rPr>
          <w:rFonts w:ascii="Times New Roman" w:hAnsi="Times New Roman"/>
          <w:sz w:val="24"/>
          <w:szCs w:val="24"/>
        </w:rPr>
        <w:t xml:space="preserve"> СЕЛЬСКО</w:t>
      </w:r>
      <w:r w:rsidR="00FF627F">
        <w:rPr>
          <w:rFonts w:ascii="Times New Roman" w:hAnsi="Times New Roman"/>
          <w:sz w:val="24"/>
          <w:szCs w:val="24"/>
        </w:rPr>
        <w:t>М</w:t>
      </w:r>
      <w:r w:rsidR="009616CC">
        <w:rPr>
          <w:rFonts w:ascii="Times New Roman" w:hAnsi="Times New Roman"/>
          <w:sz w:val="24"/>
          <w:szCs w:val="24"/>
        </w:rPr>
        <w:t xml:space="preserve"> ПОСЕЛЕНИ</w:t>
      </w:r>
      <w:r w:rsidR="00FF627F">
        <w:rPr>
          <w:rFonts w:ascii="Times New Roman" w:hAnsi="Times New Roman"/>
          <w:sz w:val="24"/>
          <w:szCs w:val="24"/>
        </w:rPr>
        <w:t>И</w:t>
      </w:r>
      <w:r w:rsidR="009616CC">
        <w:rPr>
          <w:rFonts w:ascii="Times New Roman" w:hAnsi="Times New Roman"/>
          <w:sz w:val="24"/>
          <w:szCs w:val="24"/>
        </w:rPr>
        <w:t xml:space="preserve"> НИКОЛАЕВСКОГО</w:t>
      </w:r>
      <w:r w:rsidRPr="008F3891">
        <w:rPr>
          <w:rFonts w:ascii="Times New Roman" w:hAnsi="Times New Roman"/>
          <w:sz w:val="24"/>
          <w:szCs w:val="24"/>
        </w:rPr>
        <w:t xml:space="preserve"> МУНИЦИПАЛЬНОГО РАЙОНА ВОЛГОГРАДСКОЙ ОБЛАСТИ</w:t>
      </w:r>
    </w:p>
    <w:p w:rsidR="002D788D" w:rsidRPr="008F3891" w:rsidRDefault="007066B9" w:rsidP="007066B9">
      <w:pPr>
        <w:pStyle w:val="1"/>
        <w:spacing w:before="0" w:after="0"/>
        <w:ind w:left="284" w:right="142"/>
        <w:rPr>
          <w:rFonts w:ascii="Times New Roman" w:hAnsi="Times New Roman"/>
          <w:sz w:val="24"/>
          <w:szCs w:val="24"/>
        </w:rPr>
      </w:pPr>
      <w:r>
        <w:rPr>
          <w:rFonts w:ascii="Times New Roman" w:hAnsi="Times New Roman"/>
          <w:sz w:val="24"/>
          <w:szCs w:val="24"/>
        </w:rPr>
        <w:t>НА 20</w:t>
      </w:r>
      <w:r w:rsidR="001649B7">
        <w:rPr>
          <w:rFonts w:ascii="Times New Roman" w:hAnsi="Times New Roman"/>
          <w:sz w:val="24"/>
          <w:szCs w:val="24"/>
        </w:rPr>
        <w:t>2</w:t>
      </w:r>
      <w:r w:rsidR="00825F43">
        <w:rPr>
          <w:rFonts w:ascii="Times New Roman" w:hAnsi="Times New Roman"/>
          <w:sz w:val="24"/>
          <w:szCs w:val="24"/>
        </w:rPr>
        <w:t>2</w:t>
      </w:r>
      <w:r w:rsidR="001649B7">
        <w:rPr>
          <w:rFonts w:ascii="Times New Roman" w:hAnsi="Times New Roman"/>
          <w:sz w:val="24"/>
          <w:szCs w:val="24"/>
        </w:rPr>
        <w:t>- 202</w:t>
      </w:r>
      <w:r w:rsidR="00825F43">
        <w:rPr>
          <w:rFonts w:ascii="Times New Roman" w:hAnsi="Times New Roman"/>
          <w:sz w:val="24"/>
          <w:szCs w:val="24"/>
        </w:rPr>
        <w:t>4</w:t>
      </w:r>
      <w:r>
        <w:rPr>
          <w:rFonts w:ascii="Times New Roman" w:hAnsi="Times New Roman"/>
          <w:sz w:val="24"/>
          <w:szCs w:val="24"/>
        </w:rPr>
        <w:t xml:space="preserve"> ГОДЫ</w:t>
      </w:r>
      <w:r w:rsidR="002D788D" w:rsidRPr="008F3891">
        <w:rPr>
          <w:rFonts w:ascii="Times New Roman" w:hAnsi="Times New Roman"/>
          <w:sz w:val="24"/>
          <w:szCs w:val="24"/>
        </w:rPr>
        <w:t>"</w:t>
      </w:r>
    </w:p>
    <w:p w:rsidR="002D788D" w:rsidRPr="008F3891" w:rsidRDefault="002D788D" w:rsidP="00AF6690">
      <w:pPr>
        <w:ind w:left="284" w:right="141"/>
        <w:jc w:val="center"/>
      </w:pPr>
    </w:p>
    <w:p w:rsidR="002D788D" w:rsidRPr="008F3891" w:rsidRDefault="002D788D" w:rsidP="00AF6690">
      <w:pPr>
        <w:pStyle w:val="1"/>
        <w:ind w:left="284" w:right="141"/>
        <w:rPr>
          <w:rFonts w:ascii="Times New Roman" w:hAnsi="Times New Roman"/>
          <w:sz w:val="24"/>
          <w:szCs w:val="24"/>
        </w:rPr>
      </w:pPr>
      <w:r w:rsidRPr="008F3891">
        <w:rPr>
          <w:rFonts w:ascii="Times New Roman" w:hAnsi="Times New Roman"/>
          <w:sz w:val="24"/>
          <w:szCs w:val="24"/>
        </w:rPr>
        <w:t>1. Паспорт Программы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63"/>
        <w:gridCol w:w="6832"/>
      </w:tblGrid>
      <w:tr w:rsidR="002D788D" w:rsidRPr="008F3891" w:rsidTr="00B5376F">
        <w:tc>
          <w:tcPr>
            <w:tcW w:w="2763" w:type="dxa"/>
            <w:tcBorders>
              <w:top w:val="single" w:sz="4" w:space="0" w:color="auto"/>
              <w:bottom w:val="single" w:sz="4" w:space="0" w:color="auto"/>
              <w:right w:val="nil"/>
            </w:tcBorders>
          </w:tcPr>
          <w:p w:rsidR="002D788D" w:rsidRPr="008F3891" w:rsidRDefault="002D788D" w:rsidP="00AF6690">
            <w:pPr>
              <w:pStyle w:val="a8"/>
              <w:ind w:left="284" w:right="141"/>
              <w:jc w:val="both"/>
              <w:rPr>
                <w:rFonts w:ascii="Times New Roman" w:hAnsi="Times New Roman" w:cs="Times New Roman"/>
                <w:sz w:val="24"/>
                <w:szCs w:val="24"/>
              </w:rPr>
            </w:pPr>
            <w:r w:rsidRPr="008F3891">
              <w:rPr>
                <w:rFonts w:ascii="Times New Roman" w:hAnsi="Times New Roman" w:cs="Times New Roman"/>
                <w:sz w:val="24"/>
                <w:szCs w:val="24"/>
              </w:rPr>
              <w:t>Наименование Программы</w:t>
            </w:r>
          </w:p>
        </w:tc>
        <w:tc>
          <w:tcPr>
            <w:tcW w:w="6832" w:type="dxa"/>
            <w:tcBorders>
              <w:top w:val="single" w:sz="4" w:space="0" w:color="auto"/>
              <w:left w:val="single" w:sz="4" w:space="0" w:color="auto"/>
              <w:bottom w:val="single" w:sz="4" w:space="0" w:color="auto"/>
            </w:tcBorders>
          </w:tcPr>
          <w:p w:rsidR="002D788D" w:rsidRPr="008F3891" w:rsidRDefault="002D788D" w:rsidP="00FF627F">
            <w:pPr>
              <w:pStyle w:val="a8"/>
              <w:ind w:left="284" w:right="141"/>
              <w:jc w:val="both"/>
              <w:rPr>
                <w:rFonts w:ascii="Times New Roman" w:hAnsi="Times New Roman" w:cs="Times New Roman"/>
                <w:sz w:val="24"/>
                <w:szCs w:val="24"/>
              </w:rPr>
            </w:pPr>
            <w:r w:rsidRPr="008F3891">
              <w:rPr>
                <w:rFonts w:ascii="Times New Roman" w:hAnsi="Times New Roman" w:cs="Times New Roman"/>
                <w:sz w:val="24"/>
                <w:szCs w:val="24"/>
              </w:rPr>
              <w:t xml:space="preserve">Муниципальная программа "Развитие малого и среднего предпринимательства </w:t>
            </w:r>
            <w:r w:rsidR="00265998">
              <w:rPr>
                <w:rFonts w:ascii="Times New Roman" w:hAnsi="Times New Roman" w:cs="Times New Roman"/>
                <w:sz w:val="24"/>
                <w:szCs w:val="24"/>
              </w:rPr>
              <w:t>в Ленинском</w:t>
            </w:r>
            <w:r w:rsidR="009616CC">
              <w:rPr>
                <w:rFonts w:ascii="Times New Roman" w:hAnsi="Times New Roman" w:cs="Times New Roman"/>
                <w:sz w:val="24"/>
                <w:szCs w:val="24"/>
              </w:rPr>
              <w:t xml:space="preserve"> сельско</w:t>
            </w:r>
            <w:r w:rsidR="00FF627F">
              <w:rPr>
                <w:rFonts w:ascii="Times New Roman" w:hAnsi="Times New Roman" w:cs="Times New Roman"/>
                <w:sz w:val="24"/>
                <w:szCs w:val="24"/>
              </w:rPr>
              <w:t>м</w:t>
            </w:r>
            <w:r w:rsidR="009616CC">
              <w:rPr>
                <w:rFonts w:ascii="Times New Roman" w:hAnsi="Times New Roman" w:cs="Times New Roman"/>
                <w:sz w:val="24"/>
                <w:szCs w:val="24"/>
              </w:rPr>
              <w:t xml:space="preserve"> поселени</w:t>
            </w:r>
            <w:r w:rsidR="00FF627F">
              <w:rPr>
                <w:rFonts w:ascii="Times New Roman" w:hAnsi="Times New Roman" w:cs="Times New Roman"/>
                <w:sz w:val="24"/>
                <w:szCs w:val="24"/>
              </w:rPr>
              <w:t>и</w:t>
            </w:r>
            <w:r w:rsidR="009616CC">
              <w:rPr>
                <w:rFonts w:ascii="Times New Roman" w:hAnsi="Times New Roman" w:cs="Times New Roman"/>
                <w:sz w:val="24"/>
                <w:szCs w:val="24"/>
              </w:rPr>
              <w:t xml:space="preserve"> Николаевского</w:t>
            </w:r>
            <w:r w:rsidRPr="008F3891">
              <w:rPr>
                <w:rFonts w:ascii="Times New Roman" w:hAnsi="Times New Roman" w:cs="Times New Roman"/>
                <w:sz w:val="24"/>
                <w:szCs w:val="24"/>
              </w:rPr>
              <w:t xml:space="preserve"> муниципального</w:t>
            </w:r>
            <w:r w:rsidR="007066B9">
              <w:rPr>
                <w:rFonts w:ascii="Times New Roman" w:hAnsi="Times New Roman" w:cs="Times New Roman"/>
                <w:sz w:val="24"/>
                <w:szCs w:val="24"/>
              </w:rPr>
              <w:t xml:space="preserve"> райо</w:t>
            </w:r>
            <w:r w:rsidR="001649B7">
              <w:rPr>
                <w:rFonts w:ascii="Times New Roman" w:hAnsi="Times New Roman" w:cs="Times New Roman"/>
                <w:sz w:val="24"/>
                <w:szCs w:val="24"/>
              </w:rPr>
              <w:t>на Вол</w:t>
            </w:r>
            <w:r w:rsidR="00825F43">
              <w:rPr>
                <w:rFonts w:ascii="Times New Roman" w:hAnsi="Times New Roman" w:cs="Times New Roman"/>
                <w:sz w:val="24"/>
                <w:szCs w:val="24"/>
              </w:rPr>
              <w:t>гоградской области" на 2022-2024</w:t>
            </w:r>
            <w:r w:rsidR="007066B9">
              <w:rPr>
                <w:rFonts w:ascii="Times New Roman" w:hAnsi="Times New Roman" w:cs="Times New Roman"/>
                <w:sz w:val="24"/>
                <w:szCs w:val="24"/>
              </w:rPr>
              <w:t xml:space="preserve"> годы»</w:t>
            </w:r>
            <w:r w:rsidRPr="008F3891">
              <w:rPr>
                <w:rFonts w:ascii="Times New Roman" w:hAnsi="Times New Roman" w:cs="Times New Roman"/>
                <w:sz w:val="24"/>
                <w:szCs w:val="24"/>
              </w:rPr>
              <w:t xml:space="preserve"> (далее - Программа)</w:t>
            </w:r>
          </w:p>
        </w:tc>
      </w:tr>
      <w:tr w:rsidR="002D788D" w:rsidRPr="008F3891" w:rsidTr="00B5376F">
        <w:tc>
          <w:tcPr>
            <w:tcW w:w="2763" w:type="dxa"/>
            <w:tcBorders>
              <w:top w:val="single" w:sz="4" w:space="0" w:color="auto"/>
              <w:bottom w:val="single" w:sz="4" w:space="0" w:color="auto"/>
              <w:right w:val="nil"/>
            </w:tcBorders>
          </w:tcPr>
          <w:p w:rsidR="002D788D" w:rsidRPr="008F3891" w:rsidRDefault="002D788D" w:rsidP="00AF6690">
            <w:pPr>
              <w:pStyle w:val="a8"/>
              <w:ind w:left="284" w:right="141"/>
              <w:jc w:val="both"/>
              <w:rPr>
                <w:rFonts w:ascii="Times New Roman" w:hAnsi="Times New Roman" w:cs="Times New Roman"/>
                <w:sz w:val="24"/>
                <w:szCs w:val="24"/>
              </w:rPr>
            </w:pPr>
            <w:r w:rsidRPr="008F3891">
              <w:rPr>
                <w:rFonts w:ascii="Times New Roman" w:hAnsi="Times New Roman" w:cs="Times New Roman"/>
                <w:sz w:val="24"/>
                <w:szCs w:val="24"/>
              </w:rPr>
              <w:t>Основание для разработки программы</w:t>
            </w:r>
          </w:p>
        </w:tc>
        <w:tc>
          <w:tcPr>
            <w:tcW w:w="6832" w:type="dxa"/>
            <w:tcBorders>
              <w:top w:val="single" w:sz="4" w:space="0" w:color="auto"/>
              <w:left w:val="single" w:sz="4" w:space="0" w:color="auto"/>
              <w:bottom w:val="single" w:sz="4" w:space="0" w:color="auto"/>
            </w:tcBorders>
          </w:tcPr>
          <w:p w:rsidR="002D788D" w:rsidRPr="00F20325" w:rsidRDefault="002D788D" w:rsidP="00AF6690">
            <w:pPr>
              <w:pStyle w:val="a8"/>
              <w:ind w:left="284" w:right="141"/>
              <w:jc w:val="both"/>
              <w:rPr>
                <w:rFonts w:ascii="Times New Roman" w:hAnsi="Times New Roman" w:cs="Times New Roman"/>
                <w:sz w:val="24"/>
                <w:szCs w:val="24"/>
              </w:rPr>
            </w:pPr>
            <w:r w:rsidRPr="00F20325">
              <w:rPr>
                <w:rFonts w:ascii="Times New Roman" w:hAnsi="Times New Roman" w:cs="Times New Roman"/>
                <w:sz w:val="24"/>
                <w:szCs w:val="24"/>
              </w:rPr>
              <w:t>1. </w:t>
            </w:r>
            <w:hyperlink r:id="rId8" w:history="1">
              <w:r w:rsidRPr="00F20325">
                <w:rPr>
                  <w:rStyle w:val="a6"/>
                  <w:rFonts w:ascii="Times New Roman" w:hAnsi="Times New Roman" w:cs="Times New Roman"/>
                  <w:color w:val="auto"/>
                  <w:sz w:val="24"/>
                  <w:szCs w:val="24"/>
                </w:rPr>
                <w:t>Федеральный закон</w:t>
              </w:r>
            </w:hyperlink>
            <w:r w:rsidRPr="00F20325">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2D788D" w:rsidRPr="00F20325" w:rsidRDefault="002D788D" w:rsidP="00AF6690">
            <w:pPr>
              <w:pStyle w:val="a8"/>
              <w:ind w:left="284" w:right="141"/>
              <w:jc w:val="both"/>
              <w:rPr>
                <w:rFonts w:ascii="Times New Roman" w:hAnsi="Times New Roman" w:cs="Times New Roman"/>
                <w:sz w:val="24"/>
                <w:szCs w:val="24"/>
              </w:rPr>
            </w:pPr>
            <w:r w:rsidRPr="00F20325">
              <w:rPr>
                <w:rFonts w:ascii="Times New Roman" w:hAnsi="Times New Roman" w:cs="Times New Roman"/>
                <w:sz w:val="24"/>
                <w:szCs w:val="24"/>
              </w:rPr>
              <w:t>2. </w:t>
            </w:r>
            <w:hyperlink r:id="rId9" w:history="1">
              <w:r w:rsidRPr="00F20325">
                <w:rPr>
                  <w:rStyle w:val="a6"/>
                  <w:rFonts w:ascii="Times New Roman" w:hAnsi="Times New Roman" w:cs="Times New Roman"/>
                  <w:color w:val="auto"/>
                  <w:sz w:val="24"/>
                  <w:szCs w:val="24"/>
                </w:rPr>
                <w:t>Федеральный закон</w:t>
              </w:r>
            </w:hyperlink>
            <w:r w:rsidRPr="00F20325">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w:t>
            </w:r>
          </w:p>
          <w:p w:rsidR="002D788D" w:rsidRPr="00FF627F" w:rsidRDefault="002D788D" w:rsidP="00AF6690">
            <w:pPr>
              <w:pStyle w:val="a8"/>
              <w:ind w:left="284" w:right="141"/>
              <w:jc w:val="both"/>
              <w:rPr>
                <w:rFonts w:ascii="Times New Roman" w:hAnsi="Times New Roman" w:cs="Times New Roman"/>
                <w:sz w:val="24"/>
                <w:szCs w:val="24"/>
              </w:rPr>
            </w:pPr>
            <w:r w:rsidRPr="00F20325">
              <w:rPr>
                <w:rFonts w:ascii="Times New Roman" w:hAnsi="Times New Roman" w:cs="Times New Roman"/>
                <w:sz w:val="24"/>
                <w:szCs w:val="24"/>
              </w:rPr>
              <w:t>3. </w:t>
            </w:r>
            <w:hyperlink r:id="rId10" w:history="1">
              <w:r w:rsidRPr="00F20325">
                <w:rPr>
                  <w:rStyle w:val="a6"/>
                  <w:rFonts w:ascii="Times New Roman" w:hAnsi="Times New Roman" w:cs="Times New Roman"/>
                  <w:color w:val="auto"/>
                  <w:sz w:val="24"/>
                  <w:szCs w:val="24"/>
                </w:rPr>
                <w:t>Закон</w:t>
              </w:r>
            </w:hyperlink>
            <w:r w:rsidRPr="00F20325">
              <w:rPr>
                <w:rFonts w:ascii="Times New Roman" w:hAnsi="Times New Roman" w:cs="Times New Roman"/>
                <w:sz w:val="24"/>
                <w:szCs w:val="24"/>
              </w:rPr>
              <w:t xml:space="preserve"> Волгоградской области от 04.07.2008 г. N 1720-ОД "</w:t>
            </w:r>
            <w:r w:rsidRPr="00FF627F">
              <w:rPr>
                <w:rFonts w:ascii="Times New Roman" w:hAnsi="Times New Roman" w:cs="Times New Roman"/>
                <w:sz w:val="24"/>
                <w:szCs w:val="24"/>
              </w:rPr>
              <w:t>О развитии малого и среднего предпринимательства в Волгоградской области".</w:t>
            </w:r>
          </w:p>
          <w:p w:rsidR="002D788D" w:rsidRPr="008F3891" w:rsidRDefault="002D788D" w:rsidP="001649B7">
            <w:pPr>
              <w:pStyle w:val="a8"/>
              <w:ind w:left="284" w:right="141"/>
              <w:jc w:val="both"/>
              <w:rPr>
                <w:rFonts w:ascii="Times New Roman" w:hAnsi="Times New Roman" w:cs="Times New Roman"/>
                <w:sz w:val="24"/>
                <w:szCs w:val="24"/>
              </w:rPr>
            </w:pPr>
            <w:r w:rsidRPr="00FF627F">
              <w:rPr>
                <w:rFonts w:ascii="Times New Roman" w:hAnsi="Times New Roman" w:cs="Times New Roman"/>
                <w:sz w:val="24"/>
                <w:szCs w:val="24"/>
              </w:rPr>
              <w:t xml:space="preserve">4. Устав </w:t>
            </w:r>
            <w:r w:rsidR="00265998">
              <w:rPr>
                <w:rFonts w:ascii="Times New Roman" w:hAnsi="Times New Roman" w:cs="Times New Roman"/>
                <w:sz w:val="24"/>
                <w:szCs w:val="24"/>
              </w:rPr>
              <w:t>Ленинского</w:t>
            </w:r>
            <w:r w:rsidR="009616CC" w:rsidRPr="00FF627F">
              <w:rPr>
                <w:rFonts w:ascii="Times New Roman" w:hAnsi="Times New Roman" w:cs="Times New Roman"/>
                <w:sz w:val="24"/>
                <w:szCs w:val="24"/>
              </w:rPr>
              <w:t xml:space="preserve"> сельского поселения Николаевского</w:t>
            </w:r>
            <w:r w:rsidRPr="00FF627F">
              <w:rPr>
                <w:rFonts w:ascii="Times New Roman" w:hAnsi="Times New Roman" w:cs="Times New Roman"/>
                <w:sz w:val="24"/>
                <w:szCs w:val="24"/>
              </w:rPr>
              <w:t xml:space="preserve"> муниципального района</w:t>
            </w:r>
            <w:r w:rsidRPr="008F3891">
              <w:rPr>
                <w:rFonts w:ascii="Times New Roman" w:hAnsi="Times New Roman" w:cs="Times New Roman"/>
                <w:sz w:val="24"/>
                <w:szCs w:val="24"/>
              </w:rPr>
              <w:t xml:space="preserve"> Волгоградской области</w:t>
            </w:r>
          </w:p>
        </w:tc>
      </w:tr>
      <w:tr w:rsidR="002D788D" w:rsidRPr="008F3891" w:rsidTr="00B5376F">
        <w:tc>
          <w:tcPr>
            <w:tcW w:w="2763" w:type="dxa"/>
            <w:tcBorders>
              <w:top w:val="single" w:sz="4" w:space="0" w:color="auto"/>
              <w:bottom w:val="single" w:sz="4" w:space="0" w:color="auto"/>
              <w:right w:val="nil"/>
            </w:tcBorders>
          </w:tcPr>
          <w:p w:rsidR="002D788D" w:rsidRPr="008F3891" w:rsidRDefault="002D788D" w:rsidP="00AF6690">
            <w:pPr>
              <w:pStyle w:val="a8"/>
              <w:ind w:left="284" w:right="141"/>
              <w:jc w:val="both"/>
              <w:rPr>
                <w:rFonts w:ascii="Times New Roman" w:hAnsi="Times New Roman" w:cs="Times New Roman"/>
                <w:sz w:val="24"/>
                <w:szCs w:val="24"/>
              </w:rPr>
            </w:pPr>
            <w:r w:rsidRPr="008F3891">
              <w:rPr>
                <w:rFonts w:ascii="Times New Roman" w:hAnsi="Times New Roman" w:cs="Times New Roman"/>
                <w:sz w:val="24"/>
                <w:szCs w:val="24"/>
              </w:rPr>
              <w:t>Заказчик Программы</w:t>
            </w:r>
          </w:p>
        </w:tc>
        <w:tc>
          <w:tcPr>
            <w:tcW w:w="6832" w:type="dxa"/>
            <w:tcBorders>
              <w:top w:val="single" w:sz="4" w:space="0" w:color="auto"/>
              <w:left w:val="single" w:sz="4" w:space="0" w:color="auto"/>
              <w:bottom w:val="single" w:sz="4" w:space="0" w:color="auto"/>
            </w:tcBorders>
          </w:tcPr>
          <w:p w:rsidR="002D788D" w:rsidRPr="008F3891" w:rsidRDefault="002D788D" w:rsidP="00AF6690">
            <w:pPr>
              <w:pStyle w:val="a8"/>
              <w:ind w:left="284" w:right="141"/>
              <w:jc w:val="both"/>
              <w:rPr>
                <w:rFonts w:ascii="Times New Roman" w:hAnsi="Times New Roman" w:cs="Times New Roman"/>
                <w:sz w:val="24"/>
                <w:szCs w:val="24"/>
              </w:rPr>
            </w:pPr>
            <w:r w:rsidRPr="008F3891">
              <w:rPr>
                <w:rFonts w:ascii="Times New Roman" w:hAnsi="Times New Roman" w:cs="Times New Roman"/>
                <w:sz w:val="24"/>
                <w:szCs w:val="24"/>
              </w:rPr>
              <w:t xml:space="preserve">Администрация </w:t>
            </w:r>
            <w:r w:rsidR="00265998">
              <w:rPr>
                <w:rFonts w:ascii="Times New Roman" w:hAnsi="Times New Roman" w:cs="Times New Roman"/>
                <w:sz w:val="24"/>
                <w:szCs w:val="24"/>
              </w:rPr>
              <w:t>Ленинского</w:t>
            </w:r>
            <w:r w:rsidR="009616CC">
              <w:rPr>
                <w:rFonts w:ascii="Times New Roman" w:hAnsi="Times New Roman" w:cs="Times New Roman"/>
                <w:sz w:val="24"/>
                <w:szCs w:val="24"/>
              </w:rPr>
              <w:t xml:space="preserve"> сельского поселения Николаевского</w:t>
            </w:r>
            <w:r w:rsidRPr="008F3891">
              <w:rPr>
                <w:rFonts w:ascii="Times New Roman" w:hAnsi="Times New Roman" w:cs="Times New Roman"/>
                <w:sz w:val="24"/>
                <w:szCs w:val="24"/>
              </w:rPr>
              <w:t xml:space="preserve"> муниципального района Волгоградской области</w:t>
            </w:r>
          </w:p>
        </w:tc>
      </w:tr>
      <w:tr w:rsidR="002D788D" w:rsidRPr="008F3891" w:rsidTr="00B5376F">
        <w:tc>
          <w:tcPr>
            <w:tcW w:w="2763" w:type="dxa"/>
            <w:tcBorders>
              <w:top w:val="single" w:sz="4" w:space="0" w:color="auto"/>
              <w:bottom w:val="single" w:sz="4" w:space="0" w:color="auto"/>
              <w:right w:val="nil"/>
            </w:tcBorders>
          </w:tcPr>
          <w:p w:rsidR="002D788D" w:rsidRPr="008F3891" w:rsidRDefault="002D788D" w:rsidP="00AF6690">
            <w:pPr>
              <w:pStyle w:val="a8"/>
              <w:ind w:left="284" w:right="141"/>
              <w:jc w:val="both"/>
              <w:rPr>
                <w:rFonts w:ascii="Times New Roman" w:hAnsi="Times New Roman" w:cs="Times New Roman"/>
                <w:sz w:val="24"/>
                <w:szCs w:val="24"/>
              </w:rPr>
            </w:pPr>
            <w:r w:rsidRPr="008F3891">
              <w:rPr>
                <w:rFonts w:ascii="Times New Roman" w:hAnsi="Times New Roman" w:cs="Times New Roman"/>
                <w:sz w:val="24"/>
                <w:szCs w:val="24"/>
              </w:rPr>
              <w:t>Разработчик Программы</w:t>
            </w:r>
          </w:p>
        </w:tc>
        <w:tc>
          <w:tcPr>
            <w:tcW w:w="6832" w:type="dxa"/>
            <w:tcBorders>
              <w:top w:val="single" w:sz="4" w:space="0" w:color="auto"/>
              <w:left w:val="single" w:sz="4" w:space="0" w:color="auto"/>
              <w:bottom w:val="single" w:sz="4" w:space="0" w:color="auto"/>
            </w:tcBorders>
          </w:tcPr>
          <w:p w:rsidR="002D788D" w:rsidRPr="008F3891" w:rsidRDefault="002D788D" w:rsidP="00AF6690">
            <w:pPr>
              <w:pStyle w:val="a8"/>
              <w:ind w:left="284" w:right="141"/>
              <w:jc w:val="both"/>
              <w:rPr>
                <w:rFonts w:ascii="Times New Roman" w:hAnsi="Times New Roman" w:cs="Times New Roman"/>
                <w:sz w:val="24"/>
                <w:szCs w:val="24"/>
              </w:rPr>
            </w:pPr>
            <w:r w:rsidRPr="008F3891">
              <w:rPr>
                <w:rFonts w:ascii="Times New Roman" w:hAnsi="Times New Roman" w:cs="Times New Roman"/>
                <w:sz w:val="24"/>
                <w:szCs w:val="24"/>
              </w:rPr>
              <w:t>Администрация</w:t>
            </w:r>
            <w:r w:rsidR="00265998">
              <w:rPr>
                <w:rFonts w:ascii="Times New Roman" w:hAnsi="Times New Roman" w:cs="Times New Roman"/>
                <w:sz w:val="24"/>
                <w:szCs w:val="24"/>
              </w:rPr>
              <w:t xml:space="preserve"> Ленинского</w:t>
            </w:r>
            <w:r w:rsidR="009616CC">
              <w:rPr>
                <w:rFonts w:ascii="Times New Roman" w:hAnsi="Times New Roman" w:cs="Times New Roman"/>
                <w:sz w:val="24"/>
                <w:szCs w:val="24"/>
              </w:rPr>
              <w:t xml:space="preserve"> сельского поселения Николаевского</w:t>
            </w:r>
            <w:r w:rsidRPr="008F3891">
              <w:rPr>
                <w:rFonts w:ascii="Times New Roman" w:hAnsi="Times New Roman" w:cs="Times New Roman"/>
                <w:sz w:val="24"/>
                <w:szCs w:val="24"/>
              </w:rPr>
              <w:t xml:space="preserve"> муниципального района Волгоградской области</w:t>
            </w:r>
          </w:p>
        </w:tc>
      </w:tr>
      <w:tr w:rsidR="002D788D" w:rsidRPr="008F3891" w:rsidTr="00B5376F">
        <w:tc>
          <w:tcPr>
            <w:tcW w:w="2763" w:type="dxa"/>
            <w:tcBorders>
              <w:top w:val="single" w:sz="4" w:space="0" w:color="auto"/>
              <w:bottom w:val="single" w:sz="4" w:space="0" w:color="auto"/>
              <w:right w:val="nil"/>
            </w:tcBorders>
          </w:tcPr>
          <w:p w:rsidR="002D788D" w:rsidRPr="008F3891" w:rsidRDefault="002D788D" w:rsidP="00AF6690">
            <w:pPr>
              <w:pStyle w:val="a8"/>
              <w:ind w:left="284" w:right="141"/>
              <w:jc w:val="both"/>
              <w:rPr>
                <w:rFonts w:ascii="Times New Roman" w:hAnsi="Times New Roman" w:cs="Times New Roman"/>
                <w:sz w:val="24"/>
                <w:szCs w:val="24"/>
              </w:rPr>
            </w:pPr>
            <w:r w:rsidRPr="008F3891">
              <w:rPr>
                <w:rFonts w:ascii="Times New Roman" w:hAnsi="Times New Roman" w:cs="Times New Roman"/>
                <w:sz w:val="24"/>
                <w:szCs w:val="24"/>
              </w:rPr>
              <w:t>Цель Программы</w:t>
            </w:r>
          </w:p>
        </w:tc>
        <w:tc>
          <w:tcPr>
            <w:tcW w:w="6832" w:type="dxa"/>
            <w:tcBorders>
              <w:top w:val="single" w:sz="4" w:space="0" w:color="auto"/>
              <w:left w:val="single" w:sz="4" w:space="0" w:color="auto"/>
              <w:bottom w:val="single" w:sz="4" w:space="0" w:color="auto"/>
            </w:tcBorders>
          </w:tcPr>
          <w:p w:rsidR="002D788D" w:rsidRPr="008F3891" w:rsidRDefault="002D788D" w:rsidP="00AF6690">
            <w:pPr>
              <w:pStyle w:val="a8"/>
              <w:ind w:left="284" w:right="141"/>
              <w:jc w:val="both"/>
              <w:rPr>
                <w:rFonts w:ascii="Times New Roman" w:hAnsi="Times New Roman" w:cs="Times New Roman"/>
                <w:sz w:val="24"/>
                <w:szCs w:val="24"/>
              </w:rPr>
            </w:pPr>
            <w:r w:rsidRPr="008F3891">
              <w:rPr>
                <w:rFonts w:ascii="Times New Roman" w:hAnsi="Times New Roman" w:cs="Times New Roman"/>
                <w:sz w:val="24"/>
                <w:szCs w:val="24"/>
              </w:rPr>
              <w:t xml:space="preserve">Создание благоприятных условий для ведения предпринимательской деятельности на территории </w:t>
            </w:r>
            <w:r w:rsidR="00265998">
              <w:rPr>
                <w:rFonts w:ascii="Times New Roman" w:hAnsi="Times New Roman" w:cs="Times New Roman"/>
                <w:sz w:val="24"/>
                <w:szCs w:val="24"/>
              </w:rPr>
              <w:t>Ленинского</w:t>
            </w:r>
            <w:r w:rsidRPr="008F3891">
              <w:rPr>
                <w:rFonts w:ascii="Times New Roman" w:hAnsi="Times New Roman" w:cs="Times New Roman"/>
                <w:sz w:val="24"/>
                <w:szCs w:val="24"/>
              </w:rPr>
              <w:t xml:space="preserve"> сельского поселения, способствующих:</w:t>
            </w:r>
          </w:p>
          <w:p w:rsidR="002D788D" w:rsidRPr="008F3891" w:rsidRDefault="002D788D" w:rsidP="00AF6690">
            <w:pPr>
              <w:pStyle w:val="a8"/>
              <w:ind w:left="284" w:right="141"/>
              <w:jc w:val="both"/>
              <w:rPr>
                <w:rFonts w:ascii="Times New Roman" w:hAnsi="Times New Roman" w:cs="Times New Roman"/>
                <w:sz w:val="24"/>
                <w:szCs w:val="24"/>
              </w:rPr>
            </w:pPr>
            <w:r w:rsidRPr="008F3891">
              <w:rPr>
                <w:rFonts w:ascii="Times New Roman" w:hAnsi="Times New Roman" w:cs="Times New Roman"/>
                <w:sz w:val="24"/>
                <w:szCs w:val="24"/>
              </w:rPr>
              <w:t>- устойчивому росту уровня социально- экономического развития сельского поселения и благосостояния граждан;</w:t>
            </w:r>
          </w:p>
          <w:p w:rsidR="002D788D" w:rsidRPr="008F3891" w:rsidRDefault="002D788D" w:rsidP="00AF6690">
            <w:pPr>
              <w:pStyle w:val="a8"/>
              <w:ind w:left="284" w:right="141"/>
              <w:jc w:val="both"/>
              <w:rPr>
                <w:rFonts w:ascii="Times New Roman" w:hAnsi="Times New Roman" w:cs="Times New Roman"/>
                <w:sz w:val="24"/>
                <w:szCs w:val="24"/>
              </w:rPr>
            </w:pPr>
            <w:r w:rsidRPr="008F3891">
              <w:rPr>
                <w:rFonts w:ascii="Times New Roman" w:hAnsi="Times New Roman" w:cs="Times New Roman"/>
                <w:sz w:val="24"/>
                <w:szCs w:val="24"/>
              </w:rPr>
              <w:t>- формированию экономически активного среднего класса;</w:t>
            </w:r>
          </w:p>
          <w:p w:rsidR="002D788D" w:rsidRPr="008F3891" w:rsidRDefault="002D788D" w:rsidP="00AF6690">
            <w:pPr>
              <w:pStyle w:val="a8"/>
              <w:ind w:left="284" w:right="141"/>
              <w:jc w:val="both"/>
              <w:rPr>
                <w:rFonts w:ascii="Times New Roman" w:hAnsi="Times New Roman" w:cs="Times New Roman"/>
                <w:sz w:val="24"/>
                <w:szCs w:val="24"/>
              </w:rPr>
            </w:pPr>
            <w:r w:rsidRPr="008F3891">
              <w:rPr>
                <w:rFonts w:ascii="Times New Roman" w:hAnsi="Times New Roman" w:cs="Times New Roman"/>
                <w:sz w:val="24"/>
                <w:szCs w:val="24"/>
              </w:rPr>
              <w:t>- развитию свободных конкурентных рынков;</w:t>
            </w:r>
          </w:p>
          <w:p w:rsidR="002D788D" w:rsidRPr="008F3891" w:rsidRDefault="002D788D" w:rsidP="00AF6690">
            <w:pPr>
              <w:pStyle w:val="a8"/>
              <w:ind w:left="284" w:right="141"/>
              <w:jc w:val="both"/>
              <w:rPr>
                <w:rFonts w:ascii="Times New Roman" w:hAnsi="Times New Roman" w:cs="Times New Roman"/>
                <w:sz w:val="24"/>
                <w:szCs w:val="24"/>
              </w:rPr>
            </w:pPr>
            <w:r w:rsidRPr="008F3891">
              <w:rPr>
                <w:rFonts w:ascii="Times New Roman" w:hAnsi="Times New Roman" w:cs="Times New Roman"/>
                <w:sz w:val="24"/>
                <w:szCs w:val="24"/>
              </w:rPr>
              <w:t>- развитию инновационно - технологической сферы малого и среднего предпринимательства (МСП);</w:t>
            </w:r>
          </w:p>
          <w:p w:rsidR="002D788D" w:rsidRPr="008F3891" w:rsidRDefault="002D788D" w:rsidP="00AF6690">
            <w:pPr>
              <w:pStyle w:val="a8"/>
              <w:ind w:left="284" w:right="141"/>
              <w:jc w:val="both"/>
              <w:rPr>
                <w:rFonts w:ascii="Times New Roman" w:hAnsi="Times New Roman" w:cs="Times New Roman"/>
                <w:sz w:val="24"/>
                <w:szCs w:val="24"/>
              </w:rPr>
            </w:pPr>
            <w:r w:rsidRPr="008F3891">
              <w:rPr>
                <w:rFonts w:ascii="Times New Roman" w:hAnsi="Times New Roman" w:cs="Times New Roman"/>
                <w:sz w:val="24"/>
                <w:szCs w:val="24"/>
              </w:rPr>
              <w:t>- обеспечению занятости населения</w:t>
            </w:r>
          </w:p>
        </w:tc>
      </w:tr>
      <w:tr w:rsidR="002D788D" w:rsidRPr="008F3891" w:rsidTr="00B5376F">
        <w:tc>
          <w:tcPr>
            <w:tcW w:w="2763" w:type="dxa"/>
            <w:tcBorders>
              <w:top w:val="single" w:sz="4" w:space="0" w:color="auto"/>
              <w:bottom w:val="single" w:sz="4" w:space="0" w:color="auto"/>
              <w:right w:val="nil"/>
            </w:tcBorders>
          </w:tcPr>
          <w:p w:rsidR="002D788D" w:rsidRPr="008F3891" w:rsidRDefault="002D788D" w:rsidP="00AF6690">
            <w:pPr>
              <w:pStyle w:val="a8"/>
              <w:ind w:left="284" w:right="141"/>
              <w:jc w:val="both"/>
              <w:rPr>
                <w:rFonts w:ascii="Times New Roman" w:hAnsi="Times New Roman" w:cs="Times New Roman"/>
                <w:sz w:val="24"/>
                <w:szCs w:val="24"/>
              </w:rPr>
            </w:pPr>
            <w:r w:rsidRPr="008F3891">
              <w:rPr>
                <w:rFonts w:ascii="Times New Roman" w:hAnsi="Times New Roman" w:cs="Times New Roman"/>
                <w:sz w:val="24"/>
                <w:szCs w:val="24"/>
              </w:rPr>
              <w:t>Задачи Программы</w:t>
            </w:r>
          </w:p>
        </w:tc>
        <w:tc>
          <w:tcPr>
            <w:tcW w:w="6832" w:type="dxa"/>
            <w:tcBorders>
              <w:top w:val="single" w:sz="4" w:space="0" w:color="auto"/>
              <w:left w:val="single" w:sz="4" w:space="0" w:color="auto"/>
              <w:bottom w:val="single" w:sz="4" w:space="0" w:color="auto"/>
            </w:tcBorders>
          </w:tcPr>
          <w:p w:rsidR="002D788D" w:rsidRPr="008F3891" w:rsidRDefault="002D788D" w:rsidP="00AF6690">
            <w:pPr>
              <w:pStyle w:val="a7"/>
              <w:ind w:left="284" w:right="141"/>
              <w:rPr>
                <w:rFonts w:ascii="Times New Roman" w:hAnsi="Times New Roman" w:cs="Times New Roman"/>
                <w:sz w:val="24"/>
                <w:szCs w:val="24"/>
              </w:rPr>
            </w:pPr>
            <w:r w:rsidRPr="008F3891">
              <w:rPr>
                <w:rFonts w:ascii="Times New Roman" w:hAnsi="Times New Roman" w:cs="Times New Roman"/>
                <w:sz w:val="24"/>
                <w:szCs w:val="24"/>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2D788D" w:rsidRPr="008F3891" w:rsidRDefault="002D788D" w:rsidP="00AF6690">
            <w:pPr>
              <w:pStyle w:val="a7"/>
              <w:ind w:left="284" w:right="141"/>
              <w:rPr>
                <w:rFonts w:ascii="Times New Roman" w:hAnsi="Times New Roman" w:cs="Times New Roman"/>
                <w:sz w:val="24"/>
                <w:szCs w:val="24"/>
              </w:rPr>
            </w:pPr>
            <w:r w:rsidRPr="008F3891">
              <w:rPr>
                <w:rFonts w:ascii="Times New Roman" w:hAnsi="Times New Roman" w:cs="Times New Roman"/>
                <w:sz w:val="24"/>
                <w:szCs w:val="24"/>
              </w:rPr>
              <w:t>- Развитие инфраструктуры поддержки предпринимательства с предоставлением адресной методической, информационной, консультативной поддержки.</w:t>
            </w:r>
          </w:p>
          <w:p w:rsidR="002D788D" w:rsidRPr="008F3891" w:rsidRDefault="002D788D" w:rsidP="00AF6690">
            <w:pPr>
              <w:pStyle w:val="a7"/>
              <w:ind w:left="284" w:right="141"/>
              <w:rPr>
                <w:rFonts w:ascii="Times New Roman" w:hAnsi="Times New Roman" w:cs="Times New Roman"/>
                <w:sz w:val="24"/>
                <w:szCs w:val="24"/>
              </w:rPr>
            </w:pPr>
            <w:r w:rsidRPr="008F3891">
              <w:rPr>
                <w:rFonts w:ascii="Times New Roman" w:hAnsi="Times New Roman" w:cs="Times New Roman"/>
                <w:sz w:val="24"/>
                <w:szCs w:val="24"/>
              </w:rPr>
              <w:lastRenderedPageBreak/>
              <w:t>- Устранение административных барьеров, препятствующих развитию субъекта малого и среднего бизнеса.</w:t>
            </w:r>
          </w:p>
          <w:p w:rsidR="002D788D" w:rsidRPr="008F3891" w:rsidRDefault="002D788D" w:rsidP="00AF6690">
            <w:pPr>
              <w:pStyle w:val="a7"/>
              <w:ind w:left="284" w:right="141"/>
              <w:rPr>
                <w:rFonts w:ascii="Times New Roman" w:hAnsi="Times New Roman" w:cs="Times New Roman"/>
                <w:sz w:val="24"/>
                <w:szCs w:val="24"/>
              </w:rPr>
            </w:pPr>
            <w:r w:rsidRPr="008F3891">
              <w:rPr>
                <w:rFonts w:ascii="Times New Roman" w:hAnsi="Times New Roman" w:cs="Times New Roman"/>
                <w:sz w:val="24"/>
                <w:szCs w:val="24"/>
              </w:rPr>
              <w:t>- Совершенствование методов и механизмов финансовой поддержки субъектов малого и среднего предпринимательства.</w:t>
            </w:r>
          </w:p>
          <w:p w:rsidR="002D788D" w:rsidRPr="008F3891" w:rsidRDefault="002D788D" w:rsidP="00AF6690">
            <w:pPr>
              <w:pStyle w:val="a7"/>
              <w:ind w:left="284" w:right="141"/>
              <w:rPr>
                <w:rFonts w:ascii="Times New Roman" w:hAnsi="Times New Roman" w:cs="Times New Roman"/>
                <w:sz w:val="24"/>
                <w:szCs w:val="24"/>
              </w:rPr>
            </w:pPr>
            <w:r w:rsidRPr="008F3891">
              <w:rPr>
                <w:rFonts w:ascii="Times New Roman" w:hAnsi="Times New Roman" w:cs="Times New Roman"/>
                <w:sz w:val="24"/>
                <w:szCs w:val="24"/>
              </w:rPr>
              <w:t>- Повышение деловой и инвестиционной активности предприятий субъектов малого и среднего бизнеса;</w:t>
            </w:r>
          </w:p>
          <w:p w:rsidR="002D788D" w:rsidRPr="008F3891" w:rsidRDefault="002D788D" w:rsidP="00AF6690">
            <w:pPr>
              <w:pStyle w:val="a7"/>
              <w:ind w:left="284" w:right="141"/>
              <w:rPr>
                <w:rFonts w:ascii="Times New Roman" w:hAnsi="Times New Roman" w:cs="Times New Roman"/>
                <w:sz w:val="24"/>
                <w:szCs w:val="24"/>
              </w:rPr>
            </w:pPr>
            <w:r w:rsidRPr="008F3891">
              <w:rPr>
                <w:rFonts w:ascii="Times New Roman" w:hAnsi="Times New Roman" w:cs="Times New Roman"/>
                <w:sz w:val="24"/>
                <w:szCs w:val="24"/>
              </w:rPr>
              <w:t>- Создание условий для увеличения занятости населения.</w:t>
            </w:r>
          </w:p>
          <w:p w:rsidR="002D788D" w:rsidRPr="008F3891" w:rsidRDefault="002D788D" w:rsidP="00AF6690">
            <w:pPr>
              <w:pStyle w:val="a7"/>
              <w:ind w:left="284" w:right="141"/>
              <w:rPr>
                <w:rFonts w:ascii="Times New Roman" w:hAnsi="Times New Roman" w:cs="Times New Roman"/>
                <w:sz w:val="24"/>
                <w:szCs w:val="24"/>
              </w:rPr>
            </w:pPr>
            <w:r w:rsidRPr="008F3891">
              <w:rPr>
                <w:rFonts w:ascii="Times New Roman" w:hAnsi="Times New Roman" w:cs="Times New Roman"/>
                <w:sz w:val="24"/>
                <w:szCs w:val="24"/>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2D788D" w:rsidRPr="008F3891" w:rsidRDefault="002D788D" w:rsidP="00AF6690">
            <w:pPr>
              <w:pStyle w:val="a8"/>
              <w:ind w:left="284" w:right="141"/>
              <w:jc w:val="both"/>
              <w:rPr>
                <w:rFonts w:ascii="Times New Roman" w:hAnsi="Times New Roman" w:cs="Times New Roman"/>
                <w:sz w:val="24"/>
                <w:szCs w:val="24"/>
              </w:rPr>
            </w:pPr>
            <w:r w:rsidRPr="008F3891">
              <w:rPr>
                <w:rFonts w:ascii="Times New Roman" w:hAnsi="Times New Roman" w:cs="Times New Roman"/>
                <w:sz w:val="24"/>
                <w:szCs w:val="24"/>
              </w:rPr>
              <w:t>- Привлечение субъектов малого и среднего предпринимательства для выполнения муниципального заказа.</w:t>
            </w:r>
          </w:p>
        </w:tc>
      </w:tr>
      <w:tr w:rsidR="002D788D" w:rsidRPr="008F3891" w:rsidTr="00B5376F">
        <w:tc>
          <w:tcPr>
            <w:tcW w:w="2763" w:type="dxa"/>
            <w:tcBorders>
              <w:top w:val="single" w:sz="4" w:space="0" w:color="auto"/>
              <w:bottom w:val="single" w:sz="4" w:space="0" w:color="auto"/>
              <w:right w:val="nil"/>
            </w:tcBorders>
          </w:tcPr>
          <w:p w:rsidR="002D788D" w:rsidRPr="008F3891" w:rsidRDefault="002D788D" w:rsidP="00825F43">
            <w:pPr>
              <w:pStyle w:val="a8"/>
              <w:ind w:left="34" w:right="141"/>
              <w:rPr>
                <w:rFonts w:ascii="Times New Roman" w:hAnsi="Times New Roman" w:cs="Times New Roman"/>
                <w:sz w:val="24"/>
                <w:szCs w:val="24"/>
              </w:rPr>
            </w:pPr>
            <w:r w:rsidRPr="008F3891">
              <w:rPr>
                <w:rFonts w:ascii="Times New Roman" w:hAnsi="Times New Roman" w:cs="Times New Roman"/>
                <w:sz w:val="24"/>
                <w:szCs w:val="24"/>
              </w:rPr>
              <w:lastRenderedPageBreak/>
              <w:t>Срок реализации Программы</w:t>
            </w:r>
          </w:p>
        </w:tc>
        <w:tc>
          <w:tcPr>
            <w:tcW w:w="6832" w:type="dxa"/>
            <w:tcBorders>
              <w:top w:val="single" w:sz="4" w:space="0" w:color="auto"/>
              <w:left w:val="single" w:sz="4" w:space="0" w:color="auto"/>
              <w:bottom w:val="single" w:sz="4" w:space="0" w:color="auto"/>
            </w:tcBorders>
          </w:tcPr>
          <w:p w:rsidR="002D788D" w:rsidRPr="008F3891" w:rsidRDefault="002D788D" w:rsidP="001649B7">
            <w:pPr>
              <w:pStyle w:val="a8"/>
              <w:ind w:left="284" w:right="141"/>
              <w:jc w:val="both"/>
              <w:rPr>
                <w:rFonts w:ascii="Times New Roman" w:hAnsi="Times New Roman" w:cs="Times New Roman"/>
                <w:sz w:val="24"/>
                <w:szCs w:val="24"/>
              </w:rPr>
            </w:pPr>
            <w:r w:rsidRPr="008F3891">
              <w:rPr>
                <w:rFonts w:ascii="Times New Roman" w:hAnsi="Times New Roman" w:cs="Times New Roman"/>
                <w:sz w:val="24"/>
                <w:szCs w:val="24"/>
              </w:rPr>
              <w:t>20</w:t>
            </w:r>
            <w:r w:rsidR="0076391D">
              <w:rPr>
                <w:rFonts w:ascii="Times New Roman" w:hAnsi="Times New Roman" w:cs="Times New Roman"/>
                <w:sz w:val="24"/>
                <w:szCs w:val="24"/>
              </w:rPr>
              <w:t>22</w:t>
            </w:r>
            <w:r w:rsidR="004B6FB5">
              <w:rPr>
                <w:rFonts w:ascii="Times New Roman" w:hAnsi="Times New Roman" w:cs="Times New Roman"/>
                <w:sz w:val="24"/>
                <w:szCs w:val="24"/>
              </w:rPr>
              <w:t>- 2024</w:t>
            </w:r>
            <w:r w:rsidRPr="008F3891">
              <w:rPr>
                <w:rFonts w:ascii="Times New Roman" w:hAnsi="Times New Roman" w:cs="Times New Roman"/>
                <w:sz w:val="24"/>
                <w:szCs w:val="24"/>
              </w:rPr>
              <w:t xml:space="preserve"> годы</w:t>
            </w:r>
          </w:p>
        </w:tc>
      </w:tr>
      <w:tr w:rsidR="00B457B3" w:rsidRPr="008F3891" w:rsidTr="00B5376F">
        <w:tc>
          <w:tcPr>
            <w:tcW w:w="2763" w:type="dxa"/>
            <w:tcBorders>
              <w:top w:val="single" w:sz="4" w:space="0" w:color="auto"/>
              <w:bottom w:val="single" w:sz="4" w:space="0" w:color="auto"/>
              <w:right w:val="nil"/>
            </w:tcBorders>
          </w:tcPr>
          <w:p w:rsidR="00B457B3" w:rsidRPr="00E03B3F" w:rsidRDefault="00B457B3" w:rsidP="00127826">
            <w:pPr>
              <w:pStyle w:val="ab"/>
            </w:pPr>
            <w:r w:rsidRPr="00E03B3F">
              <w:t>Источники финансирования</w:t>
            </w:r>
          </w:p>
        </w:tc>
        <w:tc>
          <w:tcPr>
            <w:tcW w:w="6832" w:type="dxa"/>
            <w:tcBorders>
              <w:top w:val="single" w:sz="4" w:space="0" w:color="auto"/>
              <w:left w:val="single" w:sz="4" w:space="0" w:color="auto"/>
              <w:bottom w:val="single" w:sz="4" w:space="0" w:color="auto"/>
            </w:tcBorders>
          </w:tcPr>
          <w:p w:rsidR="00A502BD" w:rsidRDefault="00A502BD" w:rsidP="00B33F30">
            <w:pPr>
              <w:pStyle w:val="a7"/>
              <w:ind w:right="141"/>
              <w:rPr>
                <w:rFonts w:ascii="Times New Roman" w:hAnsi="Times New Roman" w:cs="Times New Roman"/>
                <w:sz w:val="24"/>
                <w:szCs w:val="24"/>
              </w:rPr>
            </w:pPr>
            <w:r>
              <w:rPr>
                <w:rFonts w:ascii="Times New Roman" w:hAnsi="Times New Roman" w:cs="Times New Roman"/>
                <w:sz w:val="24"/>
                <w:szCs w:val="24"/>
              </w:rPr>
              <w:t xml:space="preserve">Всего по Программе: </w:t>
            </w:r>
            <w:r w:rsidR="00265998">
              <w:rPr>
                <w:rFonts w:ascii="Times New Roman" w:hAnsi="Times New Roman" w:cs="Times New Roman"/>
                <w:sz w:val="24"/>
                <w:szCs w:val="24"/>
              </w:rPr>
              <w:t>1</w:t>
            </w:r>
            <w:r w:rsidR="00434128">
              <w:rPr>
                <w:rFonts w:ascii="Times New Roman" w:hAnsi="Times New Roman" w:cs="Times New Roman"/>
                <w:sz w:val="24"/>
                <w:szCs w:val="24"/>
              </w:rPr>
              <w:t>,</w:t>
            </w:r>
            <w:r w:rsidR="00F4449A">
              <w:rPr>
                <w:rFonts w:ascii="Times New Roman" w:hAnsi="Times New Roman" w:cs="Times New Roman"/>
                <w:sz w:val="24"/>
                <w:szCs w:val="24"/>
              </w:rPr>
              <w:t>5</w:t>
            </w:r>
            <w:r>
              <w:rPr>
                <w:rFonts w:ascii="Times New Roman" w:hAnsi="Times New Roman" w:cs="Times New Roman"/>
                <w:sz w:val="24"/>
                <w:szCs w:val="24"/>
              </w:rPr>
              <w:t>тыс.руб., в том числе:</w:t>
            </w:r>
          </w:p>
          <w:p w:rsidR="00A502BD" w:rsidRDefault="00A502BD" w:rsidP="00A502BD">
            <w:r>
              <w:t xml:space="preserve">2022г.- </w:t>
            </w:r>
            <w:r w:rsidR="00434128">
              <w:t>0,5</w:t>
            </w:r>
            <w:r>
              <w:t>тыс.руб.;</w:t>
            </w:r>
          </w:p>
          <w:p w:rsidR="00A502BD" w:rsidRDefault="00A502BD" w:rsidP="00A502BD">
            <w:r>
              <w:t xml:space="preserve">2023г.- </w:t>
            </w:r>
            <w:r w:rsidR="00265998">
              <w:t>0,5</w:t>
            </w:r>
            <w:r>
              <w:t>тыс.руб.;</w:t>
            </w:r>
          </w:p>
          <w:p w:rsidR="00A502BD" w:rsidRDefault="00A502BD" w:rsidP="00A502BD">
            <w:r>
              <w:t xml:space="preserve">2024г.- </w:t>
            </w:r>
            <w:r w:rsidR="00265998">
              <w:t>0,5</w:t>
            </w:r>
            <w:r>
              <w:t>тыс.руб.</w:t>
            </w:r>
          </w:p>
          <w:p w:rsidR="00A502BD" w:rsidRDefault="00A502BD" w:rsidP="00A502BD">
            <w:r>
              <w:t>Финансирование Программы осуществ</w:t>
            </w:r>
            <w:r w:rsidR="00265998">
              <w:t>ляется из бюджета Ленинского</w:t>
            </w:r>
            <w:r>
              <w:t xml:space="preserve"> сельского поселения.</w:t>
            </w:r>
          </w:p>
          <w:p w:rsidR="00B457B3" w:rsidRPr="00E03B3F" w:rsidRDefault="00B457B3" w:rsidP="00B56B95">
            <w:pPr>
              <w:pStyle w:val="ab"/>
              <w:jc w:val="both"/>
            </w:pPr>
            <w:r w:rsidRPr="00E03B3F">
              <w:t xml:space="preserve"> В ходе реализации Программы перечень программных мероприятий может корректироваться, изменяться и дополняться по решению заказчика Программы.   </w:t>
            </w:r>
          </w:p>
        </w:tc>
      </w:tr>
      <w:tr w:rsidR="002D788D" w:rsidRPr="008F3891" w:rsidTr="00B5376F">
        <w:tc>
          <w:tcPr>
            <w:tcW w:w="2763" w:type="dxa"/>
            <w:tcBorders>
              <w:top w:val="single" w:sz="4" w:space="0" w:color="auto"/>
              <w:bottom w:val="single" w:sz="4" w:space="0" w:color="auto"/>
              <w:right w:val="nil"/>
            </w:tcBorders>
          </w:tcPr>
          <w:p w:rsidR="002D788D" w:rsidRPr="008F3891" w:rsidRDefault="002D788D" w:rsidP="00AF6690">
            <w:pPr>
              <w:pStyle w:val="a8"/>
              <w:ind w:left="284" w:right="141"/>
              <w:jc w:val="both"/>
              <w:rPr>
                <w:rFonts w:ascii="Times New Roman" w:hAnsi="Times New Roman" w:cs="Times New Roman"/>
                <w:sz w:val="24"/>
                <w:szCs w:val="24"/>
              </w:rPr>
            </w:pPr>
            <w:r w:rsidRPr="008F3891">
              <w:rPr>
                <w:rFonts w:ascii="Times New Roman" w:hAnsi="Times New Roman" w:cs="Times New Roman"/>
                <w:sz w:val="24"/>
                <w:szCs w:val="24"/>
              </w:rPr>
              <w:t>Ожидаемые конечные результаты Программы</w:t>
            </w:r>
          </w:p>
        </w:tc>
        <w:tc>
          <w:tcPr>
            <w:tcW w:w="6832" w:type="dxa"/>
            <w:tcBorders>
              <w:top w:val="single" w:sz="4" w:space="0" w:color="auto"/>
              <w:left w:val="single" w:sz="4" w:space="0" w:color="auto"/>
              <w:bottom w:val="single" w:sz="4" w:space="0" w:color="auto"/>
            </w:tcBorders>
          </w:tcPr>
          <w:p w:rsidR="002D788D" w:rsidRPr="005D3FF4" w:rsidRDefault="002D788D" w:rsidP="00AF6690">
            <w:pPr>
              <w:pStyle w:val="a8"/>
              <w:ind w:left="284" w:right="141"/>
              <w:jc w:val="both"/>
              <w:rPr>
                <w:rFonts w:ascii="Times New Roman" w:hAnsi="Times New Roman" w:cs="Times New Roman"/>
                <w:sz w:val="24"/>
                <w:szCs w:val="24"/>
              </w:rPr>
            </w:pPr>
            <w:r w:rsidRPr="005D3FF4">
              <w:rPr>
                <w:rFonts w:ascii="Times New Roman" w:hAnsi="Times New Roman" w:cs="Times New Roman"/>
                <w:sz w:val="24"/>
                <w:szCs w:val="24"/>
              </w:rPr>
              <w:t>- увеличение количества субъектов малого и среднего предпринимательства на территории</w:t>
            </w:r>
            <w:r w:rsidR="00265998">
              <w:rPr>
                <w:rFonts w:ascii="Times New Roman" w:hAnsi="Times New Roman" w:cs="Times New Roman"/>
                <w:sz w:val="24"/>
                <w:szCs w:val="24"/>
              </w:rPr>
              <w:t>Ленинского</w:t>
            </w:r>
            <w:r w:rsidRPr="005D3FF4">
              <w:rPr>
                <w:rFonts w:ascii="Times New Roman" w:hAnsi="Times New Roman" w:cs="Times New Roman"/>
                <w:sz w:val="24"/>
                <w:szCs w:val="24"/>
              </w:rPr>
              <w:t xml:space="preserve">  сельского поселения;</w:t>
            </w:r>
          </w:p>
          <w:p w:rsidR="002D788D" w:rsidRPr="005D3FF4" w:rsidRDefault="002D788D" w:rsidP="00AF6690">
            <w:pPr>
              <w:pStyle w:val="a7"/>
              <w:ind w:left="284" w:right="141" w:firstLine="140"/>
              <w:rPr>
                <w:rFonts w:ascii="Times New Roman" w:hAnsi="Times New Roman" w:cs="Times New Roman"/>
                <w:sz w:val="24"/>
                <w:szCs w:val="24"/>
              </w:rPr>
            </w:pPr>
            <w:r w:rsidRPr="005D3FF4">
              <w:rPr>
                <w:rFonts w:ascii="Times New Roman" w:hAnsi="Times New Roman" w:cs="Times New Roman"/>
                <w:sz w:val="24"/>
                <w:szCs w:val="24"/>
              </w:rPr>
              <w:t>- увеличение объемов производимых субъектами малого и среднего предпринимательства товаров (работ, услуг);</w:t>
            </w:r>
          </w:p>
          <w:p w:rsidR="002D788D" w:rsidRPr="005D3FF4" w:rsidRDefault="002D788D" w:rsidP="00AF6690">
            <w:pPr>
              <w:pStyle w:val="a7"/>
              <w:ind w:left="284" w:right="141" w:firstLine="140"/>
              <w:rPr>
                <w:rFonts w:ascii="Times New Roman" w:hAnsi="Times New Roman" w:cs="Times New Roman"/>
                <w:sz w:val="24"/>
                <w:szCs w:val="24"/>
              </w:rPr>
            </w:pPr>
            <w:r w:rsidRPr="005D3FF4">
              <w:rPr>
                <w:rFonts w:ascii="Times New Roman" w:hAnsi="Times New Roman" w:cs="Times New Roman"/>
                <w:sz w:val="24"/>
                <w:szCs w:val="24"/>
              </w:rPr>
              <w:t>- увеличение объемов инвестиций, направляемых субъектами малого и среднего предпринимательства в основной капитал;</w:t>
            </w:r>
          </w:p>
          <w:p w:rsidR="002D788D" w:rsidRPr="005D3FF4" w:rsidRDefault="002D788D" w:rsidP="00AF6690">
            <w:pPr>
              <w:pStyle w:val="a8"/>
              <w:ind w:left="284" w:right="141"/>
              <w:jc w:val="both"/>
              <w:rPr>
                <w:rFonts w:ascii="Times New Roman" w:hAnsi="Times New Roman" w:cs="Times New Roman"/>
                <w:sz w:val="24"/>
                <w:szCs w:val="24"/>
              </w:rPr>
            </w:pPr>
            <w:r w:rsidRPr="005D3FF4">
              <w:rPr>
                <w:rFonts w:ascii="Times New Roman" w:hAnsi="Times New Roman" w:cs="Times New Roman"/>
                <w:sz w:val="24"/>
                <w:szCs w:val="24"/>
              </w:rPr>
              <w:t>- увеличение средней заработной платы в субъектах малого и среднего предпринимательства в целом и</w:t>
            </w:r>
            <w:r w:rsidR="00F20325" w:rsidRPr="005D3FF4">
              <w:rPr>
                <w:rFonts w:ascii="Times New Roman" w:hAnsi="Times New Roman" w:cs="Times New Roman"/>
                <w:sz w:val="24"/>
                <w:szCs w:val="24"/>
              </w:rPr>
              <w:t xml:space="preserve"> по отдельным ключевым отраслям;</w:t>
            </w:r>
          </w:p>
          <w:p w:rsidR="002D788D" w:rsidRPr="005D3FF4" w:rsidRDefault="002D788D" w:rsidP="00AF6690">
            <w:pPr>
              <w:pStyle w:val="a8"/>
              <w:ind w:left="284" w:right="141"/>
              <w:jc w:val="both"/>
              <w:rPr>
                <w:rFonts w:ascii="Times New Roman" w:hAnsi="Times New Roman" w:cs="Times New Roman"/>
                <w:sz w:val="24"/>
                <w:szCs w:val="24"/>
              </w:rPr>
            </w:pPr>
            <w:r w:rsidRPr="005D3FF4">
              <w:rPr>
                <w:rFonts w:ascii="Times New Roman" w:hAnsi="Times New Roman" w:cs="Times New Roman"/>
                <w:sz w:val="24"/>
                <w:szCs w:val="24"/>
              </w:rPr>
              <w:t>- оказание муниципальной поддержки субъектов малого и среднего предпринимательства;</w:t>
            </w:r>
          </w:p>
          <w:p w:rsidR="002D788D" w:rsidRPr="005D3FF4" w:rsidRDefault="002D788D" w:rsidP="00AF6690">
            <w:pPr>
              <w:pStyle w:val="a8"/>
              <w:ind w:left="284" w:right="141"/>
              <w:jc w:val="both"/>
              <w:rPr>
                <w:rFonts w:ascii="Times New Roman" w:hAnsi="Times New Roman" w:cs="Times New Roman"/>
                <w:sz w:val="24"/>
                <w:szCs w:val="24"/>
              </w:rPr>
            </w:pPr>
            <w:r w:rsidRPr="005D3FF4">
              <w:rPr>
                <w:rFonts w:ascii="Times New Roman" w:hAnsi="Times New Roman" w:cs="Times New Roman"/>
                <w:sz w:val="24"/>
                <w:szCs w:val="24"/>
              </w:rPr>
              <w:t>- высокая информационная активность и осведомленность за счет методического обеспечения субъектов малого и среднего предпринимательства</w:t>
            </w:r>
          </w:p>
          <w:p w:rsidR="002D788D" w:rsidRPr="005D3FF4" w:rsidRDefault="002D788D" w:rsidP="00AF6690">
            <w:pPr>
              <w:pStyle w:val="a8"/>
              <w:ind w:left="284" w:right="141"/>
              <w:jc w:val="both"/>
              <w:rPr>
                <w:rFonts w:ascii="Times New Roman" w:hAnsi="Times New Roman" w:cs="Times New Roman"/>
                <w:sz w:val="24"/>
                <w:szCs w:val="24"/>
              </w:rPr>
            </w:pPr>
            <w:r w:rsidRPr="005D3FF4">
              <w:rPr>
                <w:rFonts w:ascii="Times New Roman" w:hAnsi="Times New Roman" w:cs="Times New Roman"/>
                <w:sz w:val="24"/>
                <w:szCs w:val="24"/>
              </w:rPr>
              <w:t xml:space="preserve">- увеличение налоговых поступлений в бюджет </w:t>
            </w:r>
            <w:r w:rsidR="00265998">
              <w:rPr>
                <w:rFonts w:ascii="Times New Roman" w:hAnsi="Times New Roman" w:cs="Times New Roman"/>
                <w:sz w:val="24"/>
                <w:szCs w:val="24"/>
              </w:rPr>
              <w:t>Ленинского</w:t>
            </w:r>
            <w:r w:rsidRPr="005D3FF4">
              <w:rPr>
                <w:rFonts w:ascii="Times New Roman" w:hAnsi="Times New Roman" w:cs="Times New Roman"/>
                <w:sz w:val="24"/>
                <w:szCs w:val="24"/>
              </w:rPr>
              <w:t xml:space="preserve"> сельского поселения от деятельности субъектов малого и среднего предпринимательства</w:t>
            </w:r>
          </w:p>
          <w:p w:rsidR="002D788D" w:rsidRPr="005D3FF4" w:rsidRDefault="002D788D" w:rsidP="00AF6690">
            <w:pPr>
              <w:pStyle w:val="a8"/>
              <w:ind w:left="284" w:right="141"/>
              <w:jc w:val="both"/>
              <w:rPr>
                <w:rFonts w:ascii="Times New Roman" w:hAnsi="Times New Roman" w:cs="Times New Roman"/>
                <w:sz w:val="24"/>
                <w:szCs w:val="24"/>
              </w:rPr>
            </w:pPr>
            <w:r w:rsidRPr="005D3FF4">
              <w:rPr>
                <w:rFonts w:ascii="Times New Roman" w:hAnsi="Times New Roman" w:cs="Times New Roman"/>
                <w:sz w:val="24"/>
                <w:szCs w:val="24"/>
              </w:rPr>
              <w:t>- снижение уровня безработицы;</w:t>
            </w:r>
          </w:p>
          <w:p w:rsidR="002D788D" w:rsidRPr="005D3FF4" w:rsidRDefault="002D788D" w:rsidP="00AF6690">
            <w:pPr>
              <w:pStyle w:val="a8"/>
              <w:ind w:left="284" w:right="141"/>
              <w:jc w:val="both"/>
              <w:rPr>
                <w:rFonts w:ascii="Times New Roman" w:hAnsi="Times New Roman" w:cs="Times New Roman"/>
                <w:sz w:val="24"/>
                <w:szCs w:val="24"/>
              </w:rPr>
            </w:pPr>
            <w:r w:rsidRPr="005D3FF4">
              <w:rPr>
                <w:rFonts w:ascii="Times New Roman" w:hAnsi="Times New Roman" w:cs="Times New Roman"/>
                <w:sz w:val="24"/>
                <w:szCs w:val="24"/>
              </w:rPr>
              <w:t xml:space="preserve">- увеличение числа работающих на предприятиях и в организациях  на территории </w:t>
            </w:r>
            <w:r w:rsidR="00265998">
              <w:rPr>
                <w:rFonts w:ascii="Times New Roman" w:hAnsi="Times New Roman" w:cs="Times New Roman"/>
                <w:sz w:val="24"/>
                <w:szCs w:val="24"/>
              </w:rPr>
              <w:t>Ленинского</w:t>
            </w:r>
            <w:r w:rsidRPr="005D3FF4">
              <w:rPr>
                <w:rFonts w:ascii="Times New Roman" w:hAnsi="Times New Roman" w:cs="Times New Roman"/>
                <w:sz w:val="24"/>
                <w:szCs w:val="24"/>
              </w:rPr>
              <w:t xml:space="preserve"> сельского поселения;</w:t>
            </w:r>
          </w:p>
          <w:p w:rsidR="002D788D" w:rsidRPr="005D3FF4" w:rsidRDefault="002D788D" w:rsidP="00AF6690">
            <w:pPr>
              <w:pStyle w:val="a8"/>
              <w:ind w:left="284" w:right="141"/>
              <w:jc w:val="both"/>
              <w:rPr>
                <w:rFonts w:ascii="Times New Roman" w:hAnsi="Times New Roman" w:cs="Times New Roman"/>
                <w:sz w:val="24"/>
                <w:szCs w:val="24"/>
              </w:rPr>
            </w:pPr>
            <w:r w:rsidRPr="005D3FF4">
              <w:rPr>
                <w:rFonts w:ascii="Times New Roman" w:hAnsi="Times New Roman" w:cs="Times New Roman"/>
                <w:sz w:val="24"/>
                <w:szCs w:val="24"/>
              </w:rPr>
              <w:t xml:space="preserve">- устранение административных барьеров в развитии субъектов малого и среднего предпринимательства на территории </w:t>
            </w:r>
            <w:r w:rsidR="00265998">
              <w:rPr>
                <w:rFonts w:ascii="Times New Roman" w:hAnsi="Times New Roman" w:cs="Times New Roman"/>
                <w:sz w:val="24"/>
                <w:szCs w:val="24"/>
              </w:rPr>
              <w:t>Ленинского</w:t>
            </w:r>
            <w:r w:rsidRPr="005D3FF4">
              <w:rPr>
                <w:rFonts w:ascii="Times New Roman" w:hAnsi="Times New Roman" w:cs="Times New Roman"/>
                <w:sz w:val="24"/>
                <w:szCs w:val="24"/>
              </w:rPr>
              <w:t xml:space="preserve"> сельского поселения;</w:t>
            </w:r>
          </w:p>
          <w:p w:rsidR="002D788D" w:rsidRPr="005D3FF4" w:rsidRDefault="002D788D" w:rsidP="00AF6690">
            <w:pPr>
              <w:pStyle w:val="a8"/>
              <w:ind w:left="284" w:right="141"/>
              <w:jc w:val="both"/>
              <w:rPr>
                <w:rFonts w:ascii="Times New Roman" w:hAnsi="Times New Roman" w:cs="Times New Roman"/>
                <w:sz w:val="24"/>
                <w:szCs w:val="24"/>
              </w:rPr>
            </w:pPr>
            <w:r w:rsidRPr="005D3FF4">
              <w:rPr>
                <w:rFonts w:ascii="Times New Roman" w:hAnsi="Times New Roman" w:cs="Times New Roman"/>
                <w:sz w:val="24"/>
                <w:szCs w:val="24"/>
              </w:rPr>
              <w:t xml:space="preserve">- получение социально-этического эффекта - укрепление доверия к власти, развитие деловых взаимоотношений </w:t>
            </w:r>
            <w:r w:rsidRPr="005D3FF4">
              <w:rPr>
                <w:rFonts w:ascii="Times New Roman" w:hAnsi="Times New Roman" w:cs="Times New Roman"/>
                <w:sz w:val="24"/>
                <w:szCs w:val="24"/>
              </w:rPr>
              <w:lastRenderedPageBreak/>
              <w:t xml:space="preserve">между субъектами малого и среднего предпринимательства и органами местного самоуправления </w:t>
            </w:r>
            <w:r w:rsidR="00265998">
              <w:rPr>
                <w:rFonts w:ascii="Times New Roman" w:hAnsi="Times New Roman" w:cs="Times New Roman"/>
                <w:sz w:val="24"/>
                <w:szCs w:val="24"/>
              </w:rPr>
              <w:t>Ленинского</w:t>
            </w:r>
            <w:r w:rsidRPr="005D3FF4">
              <w:rPr>
                <w:rFonts w:ascii="Times New Roman" w:hAnsi="Times New Roman" w:cs="Times New Roman"/>
                <w:sz w:val="24"/>
                <w:szCs w:val="24"/>
              </w:rPr>
              <w:t xml:space="preserve"> сельского поселения;</w:t>
            </w:r>
          </w:p>
          <w:p w:rsidR="002D788D" w:rsidRPr="005D3FF4" w:rsidRDefault="002D788D" w:rsidP="00AF6690">
            <w:pPr>
              <w:pStyle w:val="a8"/>
              <w:ind w:left="284" w:right="141"/>
              <w:jc w:val="both"/>
              <w:rPr>
                <w:rFonts w:ascii="Times New Roman" w:hAnsi="Times New Roman" w:cs="Times New Roman"/>
                <w:sz w:val="24"/>
                <w:szCs w:val="24"/>
              </w:rPr>
            </w:pPr>
            <w:r w:rsidRPr="005D3FF4">
              <w:rPr>
                <w:rFonts w:ascii="Times New Roman" w:hAnsi="Times New Roman" w:cs="Times New Roman"/>
                <w:sz w:val="24"/>
                <w:szCs w:val="24"/>
              </w:rPr>
              <w:t>- укрепление позиций в бизнесе субъектов малого и среднего предпринимательства.</w:t>
            </w:r>
          </w:p>
          <w:p w:rsidR="002D788D" w:rsidRPr="005D3FF4" w:rsidRDefault="002D788D" w:rsidP="00AF6690">
            <w:pPr>
              <w:pStyle w:val="a8"/>
              <w:ind w:left="284" w:right="141"/>
              <w:jc w:val="both"/>
              <w:rPr>
                <w:rFonts w:ascii="Times New Roman" w:hAnsi="Times New Roman" w:cs="Times New Roman"/>
                <w:sz w:val="24"/>
                <w:szCs w:val="24"/>
              </w:rPr>
            </w:pPr>
            <w:r w:rsidRPr="005D3FF4">
              <w:rPr>
                <w:rFonts w:ascii="Times New Roman" w:hAnsi="Times New Roman" w:cs="Times New Roman"/>
                <w:sz w:val="24"/>
                <w:szCs w:val="24"/>
              </w:rPr>
              <w:t> </w:t>
            </w:r>
          </w:p>
        </w:tc>
      </w:tr>
      <w:tr w:rsidR="002D788D" w:rsidRPr="008F3891" w:rsidTr="00B5376F">
        <w:tc>
          <w:tcPr>
            <w:tcW w:w="2763" w:type="dxa"/>
            <w:tcBorders>
              <w:top w:val="single" w:sz="4" w:space="0" w:color="auto"/>
              <w:bottom w:val="single" w:sz="4" w:space="0" w:color="auto"/>
              <w:right w:val="nil"/>
            </w:tcBorders>
          </w:tcPr>
          <w:p w:rsidR="002D788D" w:rsidRPr="008F3891" w:rsidRDefault="00B457B3" w:rsidP="00AF6690">
            <w:pPr>
              <w:pStyle w:val="a8"/>
              <w:ind w:left="284" w:right="141"/>
              <w:jc w:val="both"/>
              <w:rPr>
                <w:rFonts w:ascii="Times New Roman" w:hAnsi="Times New Roman" w:cs="Times New Roman"/>
                <w:sz w:val="24"/>
                <w:szCs w:val="24"/>
              </w:rPr>
            </w:pPr>
            <w:r>
              <w:rPr>
                <w:rFonts w:ascii="Times New Roman" w:hAnsi="Times New Roman" w:cs="Times New Roman"/>
                <w:sz w:val="24"/>
                <w:szCs w:val="24"/>
              </w:rPr>
              <w:lastRenderedPageBreak/>
              <w:t>Система организации контроля  исполнения</w:t>
            </w:r>
            <w:r w:rsidR="002D788D" w:rsidRPr="008F3891">
              <w:rPr>
                <w:rFonts w:ascii="Times New Roman" w:hAnsi="Times New Roman" w:cs="Times New Roman"/>
                <w:sz w:val="24"/>
                <w:szCs w:val="24"/>
              </w:rPr>
              <w:t xml:space="preserve"> Программы</w:t>
            </w:r>
          </w:p>
        </w:tc>
        <w:tc>
          <w:tcPr>
            <w:tcW w:w="6832" w:type="dxa"/>
            <w:tcBorders>
              <w:top w:val="single" w:sz="4" w:space="0" w:color="auto"/>
              <w:left w:val="single" w:sz="4" w:space="0" w:color="auto"/>
              <w:bottom w:val="single" w:sz="4" w:space="0" w:color="auto"/>
            </w:tcBorders>
          </w:tcPr>
          <w:p w:rsidR="002D788D" w:rsidRPr="005D3FF4" w:rsidRDefault="002D788D" w:rsidP="00A502BD">
            <w:pPr>
              <w:pStyle w:val="a8"/>
              <w:ind w:left="284" w:right="141"/>
              <w:jc w:val="both"/>
              <w:rPr>
                <w:rFonts w:ascii="Times New Roman" w:hAnsi="Times New Roman" w:cs="Times New Roman"/>
                <w:sz w:val="24"/>
                <w:szCs w:val="24"/>
              </w:rPr>
            </w:pPr>
            <w:r w:rsidRPr="005D3FF4">
              <w:rPr>
                <w:rFonts w:ascii="Times New Roman" w:hAnsi="Times New Roman" w:cs="Times New Roman"/>
                <w:sz w:val="24"/>
                <w:szCs w:val="24"/>
              </w:rPr>
              <w:t xml:space="preserve">Мониторинг реализации Программы, осуществляемый с помощью проведения ежегодного анализа результатов реализации программных мероприятий </w:t>
            </w:r>
            <w:r w:rsidR="00A502BD" w:rsidRPr="005D3FF4">
              <w:rPr>
                <w:rFonts w:ascii="Times New Roman" w:hAnsi="Times New Roman" w:cs="Times New Roman"/>
                <w:sz w:val="24"/>
                <w:szCs w:val="24"/>
              </w:rPr>
              <w:t>а</w:t>
            </w:r>
            <w:r w:rsidRPr="005D3FF4">
              <w:rPr>
                <w:rFonts w:ascii="Times New Roman" w:hAnsi="Times New Roman" w:cs="Times New Roman"/>
                <w:sz w:val="24"/>
                <w:szCs w:val="24"/>
              </w:rPr>
              <w:t xml:space="preserve">дминистрацией </w:t>
            </w:r>
            <w:r w:rsidR="00265998">
              <w:rPr>
                <w:rFonts w:ascii="Times New Roman" w:hAnsi="Times New Roman" w:cs="Times New Roman"/>
                <w:sz w:val="24"/>
                <w:szCs w:val="24"/>
              </w:rPr>
              <w:t>Ленинского</w:t>
            </w:r>
            <w:r w:rsidRPr="005D3FF4">
              <w:rPr>
                <w:rFonts w:ascii="Times New Roman" w:hAnsi="Times New Roman" w:cs="Times New Roman"/>
                <w:sz w:val="24"/>
                <w:szCs w:val="24"/>
              </w:rPr>
              <w:t xml:space="preserve"> сельского поселения.</w:t>
            </w:r>
          </w:p>
        </w:tc>
      </w:tr>
    </w:tbl>
    <w:p w:rsidR="002D788D" w:rsidRPr="008F3891" w:rsidRDefault="002D788D" w:rsidP="00AF6690">
      <w:pPr>
        <w:ind w:left="284" w:right="141"/>
        <w:jc w:val="both"/>
      </w:pPr>
    </w:p>
    <w:p w:rsidR="002D788D" w:rsidRPr="005D3FF4" w:rsidRDefault="002D788D" w:rsidP="005D3FF4">
      <w:pPr>
        <w:pStyle w:val="1"/>
        <w:ind w:right="141"/>
        <w:rPr>
          <w:rFonts w:ascii="Times New Roman" w:hAnsi="Times New Roman"/>
          <w:sz w:val="24"/>
          <w:szCs w:val="24"/>
        </w:rPr>
      </w:pPr>
      <w:r w:rsidRPr="005D3FF4">
        <w:rPr>
          <w:rFonts w:ascii="Times New Roman" w:hAnsi="Times New Roman"/>
          <w:sz w:val="24"/>
          <w:szCs w:val="24"/>
        </w:rPr>
        <w:t>2. Общие положения</w:t>
      </w:r>
    </w:p>
    <w:p w:rsidR="002D788D" w:rsidRPr="005D3FF4" w:rsidRDefault="002D788D" w:rsidP="005D3FF4">
      <w:pPr>
        <w:ind w:right="141"/>
        <w:jc w:val="both"/>
      </w:pPr>
      <w:r w:rsidRPr="005D3FF4">
        <w:t xml:space="preserve">Муниципальная программа "Развитие малого и среднего предпринимательства </w:t>
      </w:r>
      <w:r w:rsidR="00802841" w:rsidRPr="005D3FF4">
        <w:t>в</w:t>
      </w:r>
      <w:r w:rsidR="00265998">
        <w:t>Ленинском</w:t>
      </w:r>
      <w:r w:rsidR="009616CC" w:rsidRPr="005D3FF4">
        <w:t xml:space="preserve"> сельско</w:t>
      </w:r>
      <w:r w:rsidR="00802841" w:rsidRPr="005D3FF4">
        <w:t>м</w:t>
      </w:r>
      <w:r w:rsidR="009616CC" w:rsidRPr="005D3FF4">
        <w:t xml:space="preserve"> поселени</w:t>
      </w:r>
      <w:r w:rsidR="00802841" w:rsidRPr="005D3FF4">
        <w:t>и</w:t>
      </w:r>
      <w:r w:rsidR="009616CC" w:rsidRPr="005D3FF4">
        <w:t xml:space="preserve"> Николаевского</w:t>
      </w:r>
      <w:r w:rsidRPr="005D3FF4">
        <w:t xml:space="preserve"> муниципальног</w:t>
      </w:r>
      <w:r w:rsidR="00F20325" w:rsidRPr="005D3FF4">
        <w:t>о района Волгоградской области на 20</w:t>
      </w:r>
      <w:r w:rsidR="005F2D1D" w:rsidRPr="005D3FF4">
        <w:t>22</w:t>
      </w:r>
      <w:r w:rsidR="00F20325" w:rsidRPr="005D3FF4">
        <w:t>-202</w:t>
      </w:r>
      <w:r w:rsidR="005F2D1D" w:rsidRPr="005D3FF4">
        <w:t>4</w:t>
      </w:r>
      <w:r w:rsidR="00F20325" w:rsidRPr="005D3FF4">
        <w:t>  годы</w:t>
      </w:r>
      <w:r w:rsidRPr="005D3FF4">
        <w:t xml:space="preserve">" разработана </w:t>
      </w:r>
      <w:r w:rsidR="00802841" w:rsidRPr="005D3FF4">
        <w:t>а</w:t>
      </w:r>
      <w:r w:rsidRPr="005D3FF4">
        <w:t xml:space="preserve">дминистрацией </w:t>
      </w:r>
      <w:r w:rsidR="00265998">
        <w:t>Ленинского</w:t>
      </w:r>
      <w:r w:rsidRPr="005D3FF4">
        <w:t xml:space="preserve"> сельского поселения в соответствии с </w:t>
      </w:r>
      <w:hyperlink r:id="rId11" w:history="1">
        <w:r w:rsidRPr="005D3FF4">
          <w:rPr>
            <w:rStyle w:val="a6"/>
            <w:color w:val="auto"/>
          </w:rPr>
          <w:t>Федеральным законом</w:t>
        </w:r>
      </w:hyperlink>
      <w:r w:rsidRPr="005D3FF4">
        <w:t xml:space="preserve"> от 24.07.2007 N 209-ФЗ "О развитии малого и среднего предпринимательства в Российской Федерации", </w:t>
      </w:r>
      <w:hyperlink r:id="rId12" w:history="1">
        <w:r w:rsidRPr="005D3FF4">
          <w:rPr>
            <w:rStyle w:val="a6"/>
            <w:color w:val="auto"/>
          </w:rPr>
          <w:t>Законом</w:t>
        </w:r>
      </w:hyperlink>
      <w:r w:rsidRPr="005D3FF4">
        <w:t xml:space="preserve"> Волгоградской области от 04.07.2008 г. N 1720-ОД "О развитии малого и среднего предпринимательства в Волгоградской области".</w:t>
      </w:r>
    </w:p>
    <w:p w:rsidR="002D788D" w:rsidRPr="005D3FF4" w:rsidRDefault="002D788D" w:rsidP="005D3FF4">
      <w:pPr>
        <w:pStyle w:val="a8"/>
        <w:ind w:right="141"/>
        <w:jc w:val="both"/>
        <w:rPr>
          <w:rFonts w:ascii="Times New Roman" w:hAnsi="Times New Roman" w:cs="Times New Roman"/>
          <w:sz w:val="24"/>
          <w:szCs w:val="24"/>
        </w:rPr>
      </w:pPr>
      <w:r w:rsidRPr="005D3FF4">
        <w:rPr>
          <w:rFonts w:ascii="Times New Roman" w:hAnsi="Times New Roman" w:cs="Times New Roman"/>
          <w:sz w:val="24"/>
          <w:szCs w:val="24"/>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2D788D" w:rsidRPr="005D3FF4" w:rsidRDefault="002D788D" w:rsidP="005D3FF4">
      <w:pPr>
        <w:pStyle w:val="a8"/>
        <w:ind w:right="141"/>
        <w:jc w:val="both"/>
        <w:rPr>
          <w:rFonts w:ascii="Times New Roman" w:hAnsi="Times New Roman" w:cs="Times New Roman"/>
          <w:sz w:val="24"/>
          <w:szCs w:val="24"/>
        </w:rPr>
      </w:pPr>
      <w:r w:rsidRPr="005D3FF4">
        <w:rPr>
          <w:rFonts w:ascii="Times New Roman" w:hAnsi="Times New Roman" w:cs="Times New Roman"/>
          <w:sz w:val="24"/>
          <w:szCs w:val="24"/>
        </w:rPr>
        <w:t>Объектом Программы являются субъекты малого и среднего предпринимательства - юридические лица и индивидуальные предприниматели.</w:t>
      </w:r>
    </w:p>
    <w:p w:rsidR="002D788D" w:rsidRPr="005D3FF4" w:rsidRDefault="002D788D" w:rsidP="005D3FF4">
      <w:pPr>
        <w:pStyle w:val="a8"/>
        <w:ind w:right="141"/>
        <w:jc w:val="both"/>
        <w:rPr>
          <w:rFonts w:ascii="Times New Roman" w:hAnsi="Times New Roman" w:cs="Times New Roman"/>
          <w:sz w:val="24"/>
          <w:szCs w:val="24"/>
        </w:rPr>
      </w:pPr>
      <w:r w:rsidRPr="005D3FF4">
        <w:rPr>
          <w:rFonts w:ascii="Times New Roman" w:hAnsi="Times New Roman" w:cs="Times New Roman"/>
          <w:sz w:val="24"/>
          <w:szCs w:val="24"/>
        </w:rPr>
        <w:t>Предмет регулирования - оказание муниципальной поддержки субъектам малого и среднего предпринимательства.</w:t>
      </w:r>
    </w:p>
    <w:p w:rsidR="002D788D" w:rsidRPr="005D3FF4" w:rsidRDefault="002D788D" w:rsidP="005D3FF4">
      <w:pPr>
        <w:pStyle w:val="a8"/>
        <w:tabs>
          <w:tab w:val="left" w:pos="851"/>
        </w:tabs>
        <w:ind w:right="141"/>
        <w:jc w:val="both"/>
        <w:rPr>
          <w:rFonts w:ascii="Times New Roman" w:hAnsi="Times New Roman" w:cs="Times New Roman"/>
          <w:sz w:val="24"/>
          <w:szCs w:val="24"/>
        </w:rPr>
      </w:pPr>
      <w:r w:rsidRPr="005D3FF4">
        <w:rPr>
          <w:rFonts w:ascii="Times New Roman" w:hAnsi="Times New Roman" w:cs="Times New Roman"/>
          <w:sz w:val="24"/>
          <w:szCs w:val="24"/>
        </w:rPr>
        <w:t xml:space="preserve">Сфера действия Программы - муниципальная поддержка субъектов малого и среднего предпринимательства </w:t>
      </w:r>
      <w:r w:rsidR="00802841" w:rsidRPr="005D3FF4">
        <w:rPr>
          <w:rFonts w:ascii="Times New Roman" w:hAnsi="Times New Roman" w:cs="Times New Roman"/>
          <w:sz w:val="24"/>
          <w:szCs w:val="24"/>
        </w:rPr>
        <w:t>а</w:t>
      </w:r>
      <w:r w:rsidRPr="005D3FF4">
        <w:rPr>
          <w:rFonts w:ascii="Times New Roman" w:hAnsi="Times New Roman" w:cs="Times New Roman"/>
          <w:sz w:val="24"/>
          <w:szCs w:val="24"/>
        </w:rPr>
        <w:t xml:space="preserve">дминистрацией </w:t>
      </w:r>
      <w:r w:rsidR="00265998">
        <w:rPr>
          <w:rFonts w:ascii="Times New Roman" w:hAnsi="Times New Roman" w:cs="Times New Roman"/>
          <w:sz w:val="24"/>
          <w:szCs w:val="24"/>
        </w:rPr>
        <w:t>Ленинского</w:t>
      </w:r>
      <w:r w:rsidRPr="005D3FF4">
        <w:rPr>
          <w:rFonts w:ascii="Times New Roman" w:hAnsi="Times New Roman" w:cs="Times New Roman"/>
          <w:sz w:val="24"/>
          <w:szCs w:val="24"/>
        </w:rPr>
        <w:t xml:space="preserve"> сельского поселения.</w:t>
      </w:r>
    </w:p>
    <w:p w:rsidR="002D788D" w:rsidRPr="005D3FF4" w:rsidRDefault="002D788D" w:rsidP="005D3FF4">
      <w:pPr>
        <w:pStyle w:val="a8"/>
        <w:ind w:right="141"/>
        <w:jc w:val="both"/>
        <w:rPr>
          <w:rFonts w:ascii="Times New Roman" w:hAnsi="Times New Roman" w:cs="Times New Roman"/>
          <w:sz w:val="24"/>
          <w:szCs w:val="24"/>
        </w:rPr>
      </w:pPr>
      <w:r w:rsidRPr="005D3FF4">
        <w:rPr>
          <w:rFonts w:ascii="Times New Roman" w:hAnsi="Times New Roman" w:cs="Times New Roman"/>
          <w:sz w:val="24"/>
          <w:szCs w:val="24"/>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r w:rsidR="00265998">
        <w:rPr>
          <w:rFonts w:ascii="Times New Roman" w:hAnsi="Times New Roman" w:cs="Times New Roman"/>
          <w:sz w:val="24"/>
          <w:szCs w:val="24"/>
        </w:rPr>
        <w:t>Ленинского</w:t>
      </w:r>
      <w:r w:rsidRPr="005D3FF4">
        <w:rPr>
          <w:rFonts w:ascii="Times New Roman" w:hAnsi="Times New Roman" w:cs="Times New Roman"/>
          <w:sz w:val="24"/>
          <w:szCs w:val="24"/>
        </w:rPr>
        <w:t xml:space="preserve"> сельского поселения.</w:t>
      </w:r>
    </w:p>
    <w:p w:rsidR="002D788D" w:rsidRPr="005D3FF4" w:rsidRDefault="002D788D" w:rsidP="005D3FF4">
      <w:pPr>
        <w:ind w:right="141" w:firstLine="559"/>
        <w:jc w:val="both"/>
      </w:pPr>
      <w:r w:rsidRPr="005D3FF4">
        <w:t xml:space="preserve">Муниципальная поддержка малого и среднего предпринимательства </w:t>
      </w:r>
      <w:r w:rsidR="00802841" w:rsidRPr="005D3FF4">
        <w:t>а</w:t>
      </w:r>
      <w:r w:rsidRPr="005D3FF4">
        <w:t xml:space="preserve">дминистрацией </w:t>
      </w:r>
      <w:r w:rsidR="00265998">
        <w:t>Ленинского</w:t>
      </w:r>
      <w:r w:rsidRPr="005D3FF4">
        <w:t xml:space="preserve"> сельского поселения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w:t>
      </w:r>
      <w:r w:rsidR="00265998">
        <w:t>Ленинского</w:t>
      </w:r>
      <w:r w:rsidR="00F20325" w:rsidRPr="005D3FF4">
        <w:t xml:space="preserve"> с</w:t>
      </w:r>
      <w:r w:rsidRPr="005D3FF4">
        <w:t>ельского поселения.</w:t>
      </w:r>
    </w:p>
    <w:p w:rsidR="00EA66AF" w:rsidRPr="005D3FF4" w:rsidRDefault="00DE504C" w:rsidP="005D3FF4">
      <w:pPr>
        <w:pStyle w:val="11"/>
        <w:spacing w:before="164" w:line="235" w:lineRule="auto"/>
        <w:ind w:left="0" w:right="3"/>
        <w:rPr>
          <w:sz w:val="24"/>
          <w:szCs w:val="24"/>
        </w:rPr>
      </w:pPr>
      <w:r w:rsidRPr="005D3FF4">
        <w:rPr>
          <w:sz w:val="24"/>
          <w:szCs w:val="24"/>
        </w:rPr>
        <w:t>3</w:t>
      </w:r>
      <w:r w:rsidR="00EA66AF" w:rsidRPr="005D3FF4">
        <w:rPr>
          <w:sz w:val="24"/>
          <w:szCs w:val="24"/>
        </w:rPr>
        <w:t>. Условия и порядок оказания поддержки субъектам малого и среднегопредпринимательства.</w:t>
      </w:r>
    </w:p>
    <w:p w:rsidR="00EA66AF" w:rsidRPr="005D3FF4" w:rsidRDefault="00EA66AF" w:rsidP="005D3FF4">
      <w:pPr>
        <w:pStyle w:val="af2"/>
        <w:spacing w:before="148"/>
        <w:ind w:left="0" w:right="3"/>
        <w:rPr>
          <w:sz w:val="24"/>
          <w:szCs w:val="24"/>
        </w:rPr>
      </w:pPr>
      <w:r w:rsidRPr="005D3FF4">
        <w:rPr>
          <w:sz w:val="24"/>
          <w:szCs w:val="24"/>
        </w:rPr>
        <w:t xml:space="preserve">   Натерриториисельскогопоселенияоказаниеподдержкисубъектовмалого и среднего предпринимательства может осуществляться в следующихформах:</w:t>
      </w:r>
    </w:p>
    <w:p w:rsidR="00EA66AF" w:rsidRPr="005D3FF4" w:rsidRDefault="00EA66AF" w:rsidP="005D3FF4">
      <w:pPr>
        <w:pStyle w:val="af2"/>
        <w:spacing w:before="2"/>
        <w:ind w:left="0" w:right="3"/>
        <w:jc w:val="left"/>
        <w:rPr>
          <w:spacing w:val="-67"/>
          <w:sz w:val="24"/>
          <w:szCs w:val="24"/>
        </w:rPr>
      </w:pPr>
      <w:r w:rsidRPr="005D3FF4">
        <w:rPr>
          <w:spacing w:val="-1"/>
          <w:sz w:val="24"/>
          <w:szCs w:val="24"/>
        </w:rPr>
        <w:t>консультационная;</w:t>
      </w:r>
    </w:p>
    <w:p w:rsidR="00EA66AF" w:rsidRPr="005D3FF4" w:rsidRDefault="00EA66AF" w:rsidP="005D3FF4">
      <w:pPr>
        <w:pStyle w:val="af2"/>
        <w:spacing w:before="2"/>
        <w:ind w:left="0" w:right="3"/>
        <w:jc w:val="left"/>
        <w:rPr>
          <w:spacing w:val="1"/>
          <w:sz w:val="24"/>
          <w:szCs w:val="24"/>
        </w:rPr>
      </w:pPr>
      <w:r w:rsidRPr="005D3FF4">
        <w:rPr>
          <w:sz w:val="24"/>
          <w:szCs w:val="24"/>
        </w:rPr>
        <w:t>финансовая;</w:t>
      </w:r>
    </w:p>
    <w:p w:rsidR="00EA66AF" w:rsidRPr="005D3FF4" w:rsidRDefault="00EA66AF" w:rsidP="005D3FF4">
      <w:pPr>
        <w:pStyle w:val="af2"/>
        <w:spacing w:before="2"/>
        <w:ind w:left="0" w:right="3"/>
        <w:jc w:val="left"/>
        <w:rPr>
          <w:spacing w:val="1"/>
          <w:sz w:val="24"/>
          <w:szCs w:val="24"/>
        </w:rPr>
      </w:pPr>
      <w:r w:rsidRPr="005D3FF4">
        <w:rPr>
          <w:sz w:val="24"/>
          <w:szCs w:val="24"/>
        </w:rPr>
        <w:t>имущественная;</w:t>
      </w:r>
    </w:p>
    <w:p w:rsidR="00EA66AF" w:rsidRPr="005D3FF4" w:rsidRDefault="00EA66AF" w:rsidP="005D3FF4">
      <w:pPr>
        <w:pStyle w:val="af2"/>
        <w:spacing w:before="2"/>
        <w:ind w:left="0" w:right="3"/>
        <w:jc w:val="left"/>
        <w:rPr>
          <w:sz w:val="24"/>
          <w:szCs w:val="24"/>
        </w:rPr>
      </w:pPr>
      <w:r w:rsidRPr="005D3FF4">
        <w:rPr>
          <w:sz w:val="24"/>
          <w:szCs w:val="24"/>
        </w:rPr>
        <w:t>информационная;</w:t>
      </w:r>
    </w:p>
    <w:p w:rsidR="00EA66AF" w:rsidRPr="005D3FF4" w:rsidRDefault="00EA66AF" w:rsidP="005D3FF4">
      <w:pPr>
        <w:pStyle w:val="af2"/>
        <w:spacing w:before="1"/>
        <w:ind w:left="0" w:right="3"/>
        <w:rPr>
          <w:sz w:val="24"/>
          <w:szCs w:val="24"/>
        </w:rPr>
      </w:pPr>
      <w:r w:rsidRPr="005D3FF4">
        <w:rPr>
          <w:sz w:val="24"/>
          <w:szCs w:val="24"/>
        </w:rPr>
        <w:t>поддержкавобластиподготовки,переподготовкииповышенияквалификациисубъектовмалого исреднегопредпринимательства.</w:t>
      </w:r>
    </w:p>
    <w:p w:rsidR="00EA66AF" w:rsidRPr="005D3FF4" w:rsidRDefault="00EA66AF" w:rsidP="005D3FF4">
      <w:pPr>
        <w:pStyle w:val="af2"/>
        <w:spacing w:line="321" w:lineRule="exact"/>
        <w:ind w:left="0" w:right="3"/>
        <w:rPr>
          <w:sz w:val="24"/>
          <w:szCs w:val="24"/>
        </w:rPr>
      </w:pPr>
      <w:r w:rsidRPr="005D3FF4">
        <w:rPr>
          <w:sz w:val="24"/>
          <w:szCs w:val="24"/>
        </w:rPr>
        <w:t>Основнымипринципамиподдержкиявляются:</w:t>
      </w:r>
    </w:p>
    <w:p w:rsidR="00EA66AF" w:rsidRPr="005D3FF4" w:rsidRDefault="00EA66AF" w:rsidP="005D3FF4">
      <w:pPr>
        <w:pStyle w:val="af4"/>
        <w:numPr>
          <w:ilvl w:val="0"/>
          <w:numId w:val="2"/>
        </w:numPr>
        <w:tabs>
          <w:tab w:val="left" w:pos="567"/>
        </w:tabs>
        <w:ind w:left="0" w:right="3" w:firstLine="0"/>
        <w:rPr>
          <w:sz w:val="24"/>
          <w:szCs w:val="24"/>
        </w:rPr>
      </w:pPr>
      <w:r w:rsidRPr="005D3FF4">
        <w:rPr>
          <w:sz w:val="24"/>
          <w:szCs w:val="24"/>
        </w:rPr>
        <w:lastRenderedPageBreak/>
        <w:t>заявительныйпорядокобращениясубъектовмалогоисреднегопредпринимательства,атакжефизическихлиц,неявляющихсяиндивидуальнымипредпринимателямииприменяющихспециальныйналоговыйрежим«Налогнапрофессиональныйдоход»заоказаниемподдержки;</w:t>
      </w:r>
    </w:p>
    <w:p w:rsidR="00EA66AF" w:rsidRPr="005D3FF4" w:rsidRDefault="00EA66AF" w:rsidP="005D3FF4">
      <w:pPr>
        <w:pStyle w:val="af4"/>
        <w:numPr>
          <w:ilvl w:val="0"/>
          <w:numId w:val="2"/>
        </w:numPr>
        <w:tabs>
          <w:tab w:val="left" w:pos="567"/>
        </w:tabs>
        <w:spacing w:before="1"/>
        <w:ind w:left="0" w:right="3" w:firstLine="0"/>
        <w:rPr>
          <w:sz w:val="24"/>
          <w:szCs w:val="24"/>
        </w:rPr>
      </w:pPr>
      <w:r w:rsidRPr="005D3FF4">
        <w:rPr>
          <w:sz w:val="24"/>
          <w:szCs w:val="24"/>
        </w:rPr>
        <w:t>доступность инфраструктуры поддержки субъектам малого и среднегопредпринимательства,атакжефизическимлицам,неявляющимсяиндивидуальнымипредпринимателямииприменяющимспециальныйналоговыйрежим«Налогна профессиональныйдоход»;</w:t>
      </w:r>
    </w:p>
    <w:p w:rsidR="00EA66AF" w:rsidRPr="005D3FF4" w:rsidRDefault="00EA66AF" w:rsidP="005D3FF4">
      <w:pPr>
        <w:pStyle w:val="af4"/>
        <w:numPr>
          <w:ilvl w:val="0"/>
          <w:numId w:val="2"/>
        </w:numPr>
        <w:tabs>
          <w:tab w:val="left" w:pos="567"/>
        </w:tabs>
        <w:spacing w:before="1"/>
        <w:ind w:left="0" w:right="3" w:firstLine="0"/>
        <w:rPr>
          <w:sz w:val="24"/>
          <w:szCs w:val="24"/>
        </w:rPr>
      </w:pPr>
      <w:r w:rsidRPr="005D3FF4">
        <w:rPr>
          <w:sz w:val="24"/>
          <w:szCs w:val="24"/>
        </w:rPr>
        <w:t>равный доступ субъектов малого и среднего предпринимательства, атакже физическихлиц,не являющихся индивидуальными предпринимателямии применяющих специальный налоговый режим «Налог на профессиональныйдоход»кмероприятиямдействующей программы;</w:t>
      </w:r>
    </w:p>
    <w:p w:rsidR="00EA66AF" w:rsidRPr="005D3FF4" w:rsidRDefault="00EA66AF" w:rsidP="005D3FF4">
      <w:pPr>
        <w:pStyle w:val="af4"/>
        <w:numPr>
          <w:ilvl w:val="0"/>
          <w:numId w:val="2"/>
        </w:numPr>
        <w:tabs>
          <w:tab w:val="left" w:pos="567"/>
        </w:tabs>
        <w:ind w:left="0" w:right="3" w:firstLine="0"/>
        <w:rPr>
          <w:sz w:val="24"/>
          <w:szCs w:val="24"/>
        </w:rPr>
      </w:pPr>
      <w:r w:rsidRPr="005D3FF4">
        <w:rPr>
          <w:sz w:val="24"/>
          <w:szCs w:val="24"/>
        </w:rPr>
        <w:t>оказаниеподдержкиссоблюдениемтребованийдействующегозаконодательства;</w:t>
      </w:r>
    </w:p>
    <w:p w:rsidR="00EA66AF" w:rsidRPr="005D3FF4" w:rsidRDefault="00EA66AF" w:rsidP="005D3FF4">
      <w:pPr>
        <w:pStyle w:val="af4"/>
        <w:numPr>
          <w:ilvl w:val="0"/>
          <w:numId w:val="2"/>
        </w:numPr>
        <w:tabs>
          <w:tab w:val="left" w:pos="567"/>
        </w:tabs>
        <w:spacing w:line="321" w:lineRule="exact"/>
        <w:ind w:left="0" w:right="3" w:firstLine="0"/>
        <w:rPr>
          <w:sz w:val="24"/>
          <w:szCs w:val="24"/>
        </w:rPr>
      </w:pPr>
      <w:r w:rsidRPr="005D3FF4">
        <w:rPr>
          <w:sz w:val="24"/>
          <w:szCs w:val="24"/>
        </w:rPr>
        <w:t>открытостьпроцедуроказанияподдержки.</w:t>
      </w:r>
    </w:p>
    <w:p w:rsidR="00EA66AF" w:rsidRPr="005D3FF4" w:rsidRDefault="00EA66AF" w:rsidP="005D3FF4">
      <w:pPr>
        <w:pStyle w:val="af2"/>
        <w:ind w:left="0" w:right="3"/>
        <w:rPr>
          <w:sz w:val="24"/>
          <w:szCs w:val="24"/>
        </w:rPr>
      </w:pPr>
      <w:r w:rsidRPr="005D3FF4">
        <w:rPr>
          <w:sz w:val="24"/>
          <w:szCs w:val="24"/>
        </w:rPr>
        <w:t xml:space="preserve">    Приобращениисубъектовмалогоисреднегопредпринимательствазаоказаниемподдержкисубъектымалогоисреднегопредпринимательствадолжны представить документы, подтверждающие их соответствие условиям,предусмотренным нормативными правовыми актами Российской Федерации,нормативнымиправовымиактамисубъектовРоссийскойФедерации,установленнымст.4Закона№209-ФЗ.</w:t>
      </w:r>
    </w:p>
    <w:p w:rsidR="00EA66AF" w:rsidRPr="005D3FF4" w:rsidRDefault="00EA66AF" w:rsidP="005D3FF4">
      <w:pPr>
        <w:pStyle w:val="af2"/>
        <w:ind w:left="0" w:right="3"/>
        <w:rPr>
          <w:sz w:val="24"/>
          <w:szCs w:val="24"/>
        </w:rPr>
      </w:pPr>
      <w:r w:rsidRPr="005D3FF4">
        <w:rPr>
          <w:sz w:val="24"/>
          <w:szCs w:val="24"/>
        </w:rPr>
        <w:t xml:space="preserve">   Для получения поддержки субъект малого, среднего предпринимательства,физическоелицо,неявляющеесяиндивидуальнымпредпринимателемиприменяющее специальныйналоговыйрежим«Налогнапрофессиональныйдоход»обращаетсявадминистрацию</w:t>
      </w:r>
      <w:r w:rsidR="00265998">
        <w:rPr>
          <w:sz w:val="24"/>
          <w:szCs w:val="24"/>
        </w:rPr>
        <w:t xml:space="preserve">Ленинского </w:t>
      </w:r>
      <w:r w:rsidRPr="005D3FF4">
        <w:rPr>
          <w:sz w:val="24"/>
          <w:szCs w:val="24"/>
        </w:rPr>
        <w:t>сельскогопоселения Николаевского муниципального района, с заявлением на получение поддержки, на имя главы</w:t>
      </w:r>
      <w:r w:rsidR="00265998">
        <w:rPr>
          <w:sz w:val="24"/>
          <w:szCs w:val="24"/>
        </w:rPr>
        <w:t>Ленинского</w:t>
      </w:r>
      <w:r w:rsidRPr="005D3FF4">
        <w:rPr>
          <w:sz w:val="24"/>
          <w:szCs w:val="24"/>
        </w:rPr>
        <w:t>сельскогопоселенияНиколаевского муниципальногорайона,ккоторому прилагаютсяследующиедокументы:</w:t>
      </w:r>
    </w:p>
    <w:p w:rsidR="00EA66AF" w:rsidRPr="005D3FF4" w:rsidRDefault="00EA66AF" w:rsidP="005D3FF4">
      <w:pPr>
        <w:pStyle w:val="af4"/>
        <w:numPr>
          <w:ilvl w:val="0"/>
          <w:numId w:val="1"/>
        </w:numPr>
        <w:tabs>
          <w:tab w:val="left" w:pos="426"/>
        </w:tabs>
        <w:spacing w:before="58"/>
        <w:ind w:left="0" w:right="3" w:firstLine="0"/>
        <w:rPr>
          <w:sz w:val="24"/>
          <w:szCs w:val="24"/>
        </w:rPr>
      </w:pPr>
      <w:r w:rsidRPr="005D3FF4">
        <w:rPr>
          <w:sz w:val="24"/>
          <w:szCs w:val="24"/>
        </w:rPr>
        <w:t>копияпредставленноговналоговыйоргандокумента«Сведенияосреднесписочнойчисленностиработниковзапредшествующийкалендарный год», заверенная подписью руководителя и печатью (для юридических лиц ииндивидуальныхпредпринимателей-работодателей).Длявновьсозданныхорганизацийиливновьзарегистрированныхиндивидуальныхпредпринимателейвтечениетогогода,вкоторомонизарегистрированы;</w:t>
      </w:r>
    </w:p>
    <w:p w:rsidR="00EA66AF" w:rsidRPr="005D3FF4" w:rsidRDefault="00EA66AF" w:rsidP="005D3FF4">
      <w:pPr>
        <w:pStyle w:val="af2"/>
        <w:spacing w:before="1"/>
        <w:ind w:left="0" w:right="3"/>
        <w:rPr>
          <w:sz w:val="24"/>
          <w:szCs w:val="24"/>
        </w:rPr>
      </w:pPr>
      <w:r w:rsidRPr="005D3FF4">
        <w:rPr>
          <w:sz w:val="24"/>
          <w:szCs w:val="24"/>
        </w:rPr>
        <w:t>- справка о средней численности работников за период, прошедший содняихгосударственнойрегистрации,завереннаяподписьюруководителяипечатью;</w:t>
      </w:r>
    </w:p>
    <w:p w:rsidR="00EA66AF" w:rsidRPr="005D3FF4" w:rsidRDefault="00EA66AF" w:rsidP="005D3FF4">
      <w:pPr>
        <w:pStyle w:val="af4"/>
        <w:numPr>
          <w:ilvl w:val="1"/>
          <w:numId w:val="1"/>
        </w:numPr>
        <w:tabs>
          <w:tab w:val="left" w:pos="426"/>
        </w:tabs>
        <w:ind w:left="0" w:right="3" w:firstLine="0"/>
        <w:rPr>
          <w:sz w:val="24"/>
          <w:szCs w:val="24"/>
        </w:rPr>
      </w:pPr>
      <w:r w:rsidRPr="005D3FF4">
        <w:rPr>
          <w:sz w:val="24"/>
          <w:szCs w:val="24"/>
        </w:rPr>
        <w:t>копия представленного в налоговый орган документа, подтверждающеговеличину выручки от реализации товаров (работ, услуг) за предшествующийкалендарныйгодбезучетаналоганадобавленнуюстоимость,завереннаяподписьюруководителяипечатью.Длявновьсозданныхорганизацийиливновьзарегистрированныхиндивидуальныхпредпринимателей,физическихлиц, не являющимся индивидуальными предпринимателями и применяющимспециальный налоговый режим «Налог на профессиональный доход» в течениетого года, в котором они зарегистрированы, - справка о выручке от реализациитоваров(работ,услуг)запериод,прошедшийсодняихгосударственнойрегистрации,завереннаяподписьюруководителяипечатью;</w:t>
      </w:r>
    </w:p>
    <w:p w:rsidR="00EA66AF" w:rsidRPr="005D3FF4" w:rsidRDefault="00EA66AF" w:rsidP="005D3FF4">
      <w:pPr>
        <w:pStyle w:val="af4"/>
        <w:numPr>
          <w:ilvl w:val="1"/>
          <w:numId w:val="1"/>
        </w:numPr>
        <w:tabs>
          <w:tab w:val="left" w:pos="567"/>
        </w:tabs>
        <w:ind w:left="0" w:right="3" w:firstLine="0"/>
        <w:rPr>
          <w:sz w:val="24"/>
          <w:szCs w:val="24"/>
        </w:rPr>
      </w:pPr>
      <w:r w:rsidRPr="005D3FF4">
        <w:rPr>
          <w:sz w:val="24"/>
          <w:szCs w:val="24"/>
        </w:rPr>
        <w:t>справканалоговогоорганаобисполненииналогоплательщикомобязанностей по уплате налогов, сборов, страховых взносов, пеней и налоговыхсанкций, выданная в срок не позднее одного месяца до даты представлениязаявкинаполучениеподдержки.</w:t>
      </w:r>
    </w:p>
    <w:p w:rsidR="00EA66AF" w:rsidRPr="005D3FF4" w:rsidRDefault="00EA66AF" w:rsidP="005D3FF4">
      <w:pPr>
        <w:pStyle w:val="af4"/>
        <w:numPr>
          <w:ilvl w:val="0"/>
          <w:numId w:val="1"/>
        </w:numPr>
        <w:tabs>
          <w:tab w:val="left" w:pos="567"/>
        </w:tabs>
        <w:ind w:left="0" w:right="3" w:firstLine="0"/>
        <w:rPr>
          <w:sz w:val="24"/>
          <w:szCs w:val="24"/>
        </w:rPr>
      </w:pPr>
      <w:r w:rsidRPr="005D3FF4">
        <w:rPr>
          <w:sz w:val="24"/>
          <w:szCs w:val="24"/>
        </w:rPr>
        <w:t>выпискаизединогогосударственногореестраюридическихлиц(еслиучредителемявляетсяюридическоелицо-дополнительновыпискапоучредителю)иливыпискаизединогогосударственногореестраиндивидуальных предпринимателей, выданная налоговым органом в срок непозднее одного месяца до даты представления заявления – получается органамиместногосамоуправлениявпорядке межведомственноговзаимодействия,вслучаенепредставлениявыпискипособственнойинициативе.</w:t>
      </w:r>
    </w:p>
    <w:p w:rsidR="00EA66AF" w:rsidRPr="005D3FF4" w:rsidRDefault="00EA66AF" w:rsidP="005D3FF4">
      <w:pPr>
        <w:pStyle w:val="af2"/>
        <w:spacing w:before="2"/>
        <w:ind w:left="0" w:right="3"/>
        <w:rPr>
          <w:sz w:val="24"/>
          <w:szCs w:val="24"/>
        </w:rPr>
      </w:pPr>
      <w:r w:rsidRPr="005D3FF4">
        <w:rPr>
          <w:sz w:val="24"/>
          <w:szCs w:val="24"/>
        </w:rPr>
        <w:t xml:space="preserve">      </w:t>
      </w:r>
      <w:r w:rsidRPr="005D3FF4">
        <w:rPr>
          <w:sz w:val="24"/>
          <w:szCs w:val="24"/>
        </w:rPr>
        <w:lastRenderedPageBreak/>
        <w:t xml:space="preserve">Недопускаетсятребоватьусубъектовмалогоисреднегопредпринимательствапредставлениядокументов,которыенаходятсявраспоряжениигосударственныхорганов,органовместногосамоуправлениялибоподведомственныхгосударственныморганамилиорганамместногосамоуправления организаций, за исключением случаев, если такие документывключены в определенный Федеральным </w:t>
      </w:r>
      <w:hyperlink r:id="rId13" w:anchor="dst0">
        <w:r w:rsidRPr="005D3FF4">
          <w:rPr>
            <w:sz w:val="24"/>
            <w:szCs w:val="24"/>
          </w:rPr>
          <w:t xml:space="preserve">законом </w:t>
        </w:r>
      </w:hyperlink>
      <w:r w:rsidRPr="005D3FF4">
        <w:rPr>
          <w:sz w:val="24"/>
          <w:szCs w:val="24"/>
        </w:rPr>
        <w:t>от 27 июля 2010 года N 210-ФЗ "Об организации предоставления государственных и муниципальных услуг"переченьдокументов.Поступившиезаявлениярегистрируютсявжурналерегистрации заявлений, который должен быть пронумерован, прошнурован искрепленпечатью.</w:t>
      </w:r>
    </w:p>
    <w:p w:rsidR="002D468E" w:rsidRPr="005D3FF4" w:rsidRDefault="002D468E" w:rsidP="005D3FF4">
      <w:pPr>
        <w:pStyle w:val="af2"/>
        <w:spacing w:before="2"/>
        <w:ind w:left="0" w:right="3"/>
        <w:rPr>
          <w:sz w:val="24"/>
          <w:szCs w:val="24"/>
        </w:rPr>
      </w:pPr>
    </w:p>
    <w:p w:rsidR="002D468E" w:rsidRPr="005D3FF4" w:rsidRDefault="00DE504C" w:rsidP="005D3FF4">
      <w:pPr>
        <w:pStyle w:val="11"/>
        <w:spacing w:before="6"/>
        <w:ind w:left="0" w:right="3"/>
        <w:rPr>
          <w:sz w:val="24"/>
          <w:szCs w:val="24"/>
        </w:rPr>
      </w:pPr>
      <w:r w:rsidRPr="005D3FF4">
        <w:rPr>
          <w:sz w:val="24"/>
          <w:szCs w:val="24"/>
        </w:rPr>
        <w:t>4</w:t>
      </w:r>
      <w:r w:rsidR="002D468E" w:rsidRPr="005D3FF4">
        <w:rPr>
          <w:sz w:val="24"/>
          <w:szCs w:val="24"/>
        </w:rPr>
        <w:t>.Срокирассмотренияобращенийсубъектовмалогоисреднегопредпринимательства,атакжефизическихлиц,неявляющихсяиндивидуальнымипредпринимателямииприменяющихспециальныйналоговыйрежим«Налогнапрофессиональныйдоход».</w:t>
      </w:r>
    </w:p>
    <w:p w:rsidR="002D468E" w:rsidRPr="005D3FF4" w:rsidRDefault="002D468E" w:rsidP="005D3FF4">
      <w:pPr>
        <w:pStyle w:val="af2"/>
        <w:spacing w:before="58"/>
        <w:ind w:left="0" w:right="3"/>
        <w:rPr>
          <w:sz w:val="24"/>
          <w:szCs w:val="24"/>
        </w:rPr>
      </w:pPr>
      <w:r w:rsidRPr="005D3FF4">
        <w:rPr>
          <w:sz w:val="24"/>
          <w:szCs w:val="24"/>
        </w:rPr>
        <w:t>Рассмотрениеобращениязаявителяосуществляетсявтечение30днейсодняегорегистрации,еслинеустановленболеекороткийсрокисполненияобращения.</w:t>
      </w:r>
    </w:p>
    <w:p w:rsidR="002D468E" w:rsidRPr="005D3FF4" w:rsidRDefault="002D468E" w:rsidP="005D3FF4">
      <w:pPr>
        <w:pStyle w:val="af2"/>
        <w:ind w:left="0" w:right="3"/>
        <w:rPr>
          <w:sz w:val="24"/>
          <w:szCs w:val="24"/>
        </w:rPr>
      </w:pPr>
      <w:r w:rsidRPr="005D3FF4">
        <w:rPr>
          <w:sz w:val="24"/>
          <w:szCs w:val="24"/>
        </w:rPr>
        <w:t>Висключительныхслучаяхглава</w:t>
      </w:r>
      <w:r w:rsidR="00265998">
        <w:rPr>
          <w:sz w:val="24"/>
          <w:szCs w:val="24"/>
        </w:rPr>
        <w:t>Ленинского</w:t>
      </w:r>
      <w:r w:rsidRPr="005D3FF4">
        <w:rPr>
          <w:sz w:val="24"/>
          <w:szCs w:val="24"/>
        </w:rPr>
        <w:t>сельскогопоселения</w:t>
      </w:r>
      <w:r w:rsidR="008A684F" w:rsidRPr="005D3FF4">
        <w:rPr>
          <w:sz w:val="24"/>
          <w:szCs w:val="24"/>
        </w:rPr>
        <w:t>Николаевского муниципального</w:t>
      </w:r>
      <w:r w:rsidRPr="005D3FF4">
        <w:rPr>
          <w:sz w:val="24"/>
          <w:szCs w:val="24"/>
        </w:rPr>
        <w:t xml:space="preserve"> района вправе продлить срок рассмотрения обращения не болеечемна30дней,уведомивопродлениисрокаегорассмотрениязаявителя,направившегообращение.</w:t>
      </w:r>
    </w:p>
    <w:p w:rsidR="002D468E" w:rsidRPr="005D3FF4" w:rsidRDefault="002D468E" w:rsidP="005D3FF4">
      <w:pPr>
        <w:pStyle w:val="af2"/>
        <w:spacing w:line="242" w:lineRule="auto"/>
        <w:ind w:left="0" w:right="3"/>
        <w:rPr>
          <w:sz w:val="24"/>
          <w:szCs w:val="24"/>
        </w:rPr>
      </w:pPr>
      <w:r w:rsidRPr="005D3FF4">
        <w:rPr>
          <w:sz w:val="24"/>
          <w:szCs w:val="24"/>
        </w:rPr>
        <w:t>Запрос о продлении срока рассмотрения обращения должен быть оформленнеменеечемза 2-3днядоистечениясрока исполнения.</w:t>
      </w:r>
    </w:p>
    <w:p w:rsidR="002D468E" w:rsidRPr="005D3FF4" w:rsidRDefault="002D468E" w:rsidP="005D3FF4">
      <w:pPr>
        <w:pStyle w:val="af2"/>
        <w:ind w:left="0" w:right="3"/>
        <w:rPr>
          <w:sz w:val="24"/>
          <w:szCs w:val="24"/>
        </w:rPr>
      </w:pPr>
      <w:r w:rsidRPr="005D3FF4">
        <w:rPr>
          <w:sz w:val="24"/>
          <w:szCs w:val="24"/>
        </w:rPr>
        <w:t>Вслучаееслиокончаниесрокарассмотренияобращенияприходитсянанерабочийдень,днемокончаниясрокасчитаетсяпредшествующийемурабочийдень.</w:t>
      </w:r>
    </w:p>
    <w:p w:rsidR="002D468E" w:rsidRPr="005D3FF4" w:rsidRDefault="002D468E" w:rsidP="005D3FF4">
      <w:pPr>
        <w:pStyle w:val="af2"/>
        <w:spacing w:before="2"/>
        <w:ind w:left="0" w:right="3"/>
        <w:rPr>
          <w:sz w:val="24"/>
          <w:szCs w:val="24"/>
        </w:rPr>
      </w:pPr>
    </w:p>
    <w:p w:rsidR="00F20325" w:rsidRPr="005D3FF4" w:rsidRDefault="00DE504C" w:rsidP="005D3FF4">
      <w:pPr>
        <w:pStyle w:val="1"/>
        <w:spacing w:before="0" w:after="0"/>
        <w:ind w:right="142"/>
        <w:rPr>
          <w:rFonts w:ascii="Times New Roman" w:hAnsi="Times New Roman"/>
          <w:color w:val="auto"/>
          <w:sz w:val="24"/>
          <w:szCs w:val="24"/>
        </w:rPr>
      </w:pPr>
      <w:r w:rsidRPr="005D3FF4">
        <w:rPr>
          <w:rFonts w:ascii="Times New Roman" w:hAnsi="Times New Roman"/>
          <w:color w:val="auto"/>
          <w:sz w:val="24"/>
          <w:szCs w:val="24"/>
        </w:rPr>
        <w:t>5</w:t>
      </w:r>
      <w:r w:rsidR="002D788D" w:rsidRPr="005D3FF4">
        <w:rPr>
          <w:rFonts w:ascii="Times New Roman" w:hAnsi="Times New Roman"/>
          <w:color w:val="auto"/>
          <w:sz w:val="24"/>
          <w:szCs w:val="24"/>
        </w:rPr>
        <w:t xml:space="preserve">. Содержание проблемы, обоснование необходимости ее решения </w:t>
      </w:r>
    </w:p>
    <w:p w:rsidR="002D788D" w:rsidRPr="005D3FF4" w:rsidRDefault="002D788D" w:rsidP="005D3FF4">
      <w:pPr>
        <w:pStyle w:val="1"/>
        <w:spacing w:before="0" w:after="0"/>
        <w:ind w:right="142"/>
        <w:rPr>
          <w:rFonts w:ascii="Times New Roman" w:hAnsi="Times New Roman"/>
          <w:color w:val="auto"/>
          <w:sz w:val="24"/>
          <w:szCs w:val="24"/>
        </w:rPr>
      </w:pPr>
      <w:r w:rsidRPr="005D3FF4">
        <w:rPr>
          <w:rFonts w:ascii="Times New Roman" w:hAnsi="Times New Roman"/>
          <w:color w:val="auto"/>
          <w:sz w:val="24"/>
          <w:szCs w:val="24"/>
        </w:rPr>
        <w:t>программным методом</w:t>
      </w:r>
    </w:p>
    <w:p w:rsidR="002D788D" w:rsidRPr="005D3FF4" w:rsidRDefault="002D788D" w:rsidP="005D3FF4">
      <w:pPr>
        <w:ind w:right="141" w:firstLine="559"/>
        <w:jc w:val="both"/>
      </w:pPr>
      <w:r w:rsidRPr="005D3FF4">
        <w:t>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w:t>
      </w:r>
    </w:p>
    <w:p w:rsidR="002D788D" w:rsidRPr="005D3FF4" w:rsidRDefault="002D788D" w:rsidP="005D3FF4">
      <w:pPr>
        <w:ind w:right="141" w:firstLine="559"/>
        <w:jc w:val="both"/>
      </w:pPr>
      <w:r w:rsidRPr="005D3FF4">
        <w:t>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w:t>
      </w:r>
    </w:p>
    <w:p w:rsidR="002D788D" w:rsidRPr="005D3FF4" w:rsidRDefault="002D788D" w:rsidP="005D3FF4">
      <w:pPr>
        <w:ind w:right="141" w:firstLine="559"/>
        <w:jc w:val="both"/>
      </w:pPr>
      <w:r w:rsidRPr="005D3FF4">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2D788D" w:rsidRPr="005D3FF4" w:rsidRDefault="002D788D" w:rsidP="005D3FF4">
      <w:pPr>
        <w:ind w:right="141" w:firstLine="559"/>
        <w:jc w:val="both"/>
      </w:pPr>
      <w:r w:rsidRPr="005D3FF4">
        <w:t>- недостаток у субъектов малого и среднего предпринимательства начального капитала и оборотных средств;</w:t>
      </w:r>
    </w:p>
    <w:p w:rsidR="002D788D" w:rsidRPr="005D3FF4" w:rsidRDefault="002D788D" w:rsidP="005D3FF4">
      <w:pPr>
        <w:ind w:right="141" w:firstLine="559"/>
        <w:jc w:val="both"/>
      </w:pPr>
      <w:r w:rsidRPr="005D3FF4">
        <w:t>- отсутствие действующих механизмов микрофинансирования малых предприятий;</w:t>
      </w:r>
    </w:p>
    <w:p w:rsidR="002D788D" w:rsidRPr="005D3FF4" w:rsidRDefault="002D788D" w:rsidP="005D3FF4">
      <w:pPr>
        <w:ind w:right="141" w:firstLine="559"/>
        <w:jc w:val="both"/>
      </w:pPr>
      <w:r w:rsidRPr="005D3FF4">
        <w:t>- ограниченные возможности аренды земельных участков и производственных площадей для субъектов малого и среднего предпринимательства;</w:t>
      </w:r>
    </w:p>
    <w:p w:rsidR="002D788D" w:rsidRPr="005D3FF4" w:rsidRDefault="002D788D" w:rsidP="005D3FF4">
      <w:pPr>
        <w:ind w:right="141" w:firstLine="559"/>
        <w:jc w:val="both"/>
      </w:pPr>
      <w:r w:rsidRPr="005D3FF4">
        <w:t>- неразвитость системы информационного обеспечения малого и среднего предпринимательства;</w:t>
      </w:r>
    </w:p>
    <w:p w:rsidR="002D788D" w:rsidRPr="005D3FF4" w:rsidRDefault="002D788D" w:rsidP="005D3FF4">
      <w:pPr>
        <w:ind w:right="141" w:firstLine="559"/>
        <w:jc w:val="both"/>
      </w:pPr>
      <w:r w:rsidRPr="005D3FF4">
        <w:t>- отсутствие надежной социальной защищенности и безопасности предпринимателей;</w:t>
      </w:r>
    </w:p>
    <w:p w:rsidR="002D788D" w:rsidRPr="005D3FF4" w:rsidRDefault="002D788D" w:rsidP="005D3FF4">
      <w:pPr>
        <w:ind w:right="141" w:firstLine="559"/>
        <w:jc w:val="both"/>
      </w:pPr>
      <w:r w:rsidRPr="005D3FF4">
        <w:t>- нехватка квалифицированных кадров.</w:t>
      </w:r>
    </w:p>
    <w:p w:rsidR="002D788D" w:rsidRPr="005D3FF4" w:rsidRDefault="002D788D" w:rsidP="005D3FF4">
      <w:pPr>
        <w:ind w:right="141" w:firstLine="559"/>
        <w:jc w:val="both"/>
      </w:pPr>
      <w:r w:rsidRPr="005D3FF4">
        <w:t>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w:t>
      </w:r>
    </w:p>
    <w:p w:rsidR="002D788D" w:rsidRPr="005D3FF4" w:rsidRDefault="002D788D" w:rsidP="005D3FF4">
      <w:pPr>
        <w:ind w:right="141" w:firstLine="559"/>
        <w:jc w:val="both"/>
      </w:pPr>
      <w:r w:rsidRPr="005D3FF4">
        <w:t xml:space="preserve">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w:t>
      </w:r>
      <w:r w:rsidRPr="005D3FF4">
        <w:lastRenderedPageBreak/>
        <w:t>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2D788D" w:rsidRPr="005D3FF4" w:rsidRDefault="002D788D" w:rsidP="005D3FF4">
      <w:pPr>
        <w:ind w:right="141" w:firstLine="559"/>
        <w:jc w:val="both"/>
      </w:pPr>
      <w:r w:rsidRPr="005D3FF4">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2D788D" w:rsidRPr="005D3FF4" w:rsidRDefault="002D788D" w:rsidP="005D3FF4">
      <w:pPr>
        <w:ind w:right="141" w:firstLine="559"/>
        <w:jc w:val="both"/>
      </w:pPr>
      <w:r w:rsidRPr="005D3FF4">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2D788D" w:rsidRPr="005D3FF4" w:rsidRDefault="002D788D" w:rsidP="005D3FF4">
      <w:pPr>
        <w:ind w:right="141" w:firstLine="559"/>
        <w:jc w:val="both"/>
      </w:pPr>
      <w:r w:rsidRPr="005D3FF4">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2D788D" w:rsidRPr="005D3FF4" w:rsidRDefault="002D788D" w:rsidP="005D3FF4">
      <w:pPr>
        <w:ind w:right="141" w:firstLine="559"/>
        <w:jc w:val="both"/>
      </w:pPr>
      <w:r w:rsidRPr="005D3FF4">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2D788D" w:rsidRPr="005D3FF4" w:rsidRDefault="002D788D" w:rsidP="005D3FF4">
      <w:pPr>
        <w:ind w:right="141" w:firstLine="559"/>
        <w:jc w:val="both"/>
      </w:pPr>
      <w:r w:rsidRPr="005D3FF4">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2D788D" w:rsidRPr="005D3FF4" w:rsidRDefault="002D788D" w:rsidP="005D3FF4">
      <w:pPr>
        <w:ind w:right="141" w:firstLine="559"/>
        <w:jc w:val="both"/>
      </w:pPr>
      <w:r w:rsidRPr="005D3FF4">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2D788D" w:rsidRPr="005D3FF4" w:rsidRDefault="002D788D" w:rsidP="005D3FF4">
      <w:pPr>
        <w:ind w:right="141" w:firstLine="559"/>
        <w:jc w:val="both"/>
      </w:pPr>
      <w:r w:rsidRPr="005D3FF4">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D788D" w:rsidRPr="005D3FF4" w:rsidRDefault="002D788D" w:rsidP="005D3FF4">
      <w:pPr>
        <w:ind w:right="141" w:firstLine="559"/>
        <w:jc w:val="both"/>
      </w:pPr>
      <w:r w:rsidRPr="005D3FF4">
        <w:t>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2D788D" w:rsidRPr="005D3FF4" w:rsidRDefault="002D788D" w:rsidP="005D3FF4">
      <w:pPr>
        <w:ind w:right="141" w:firstLine="559"/>
        <w:jc w:val="both"/>
      </w:pPr>
      <w:r w:rsidRPr="005D3FF4">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p w:rsidR="002D788D" w:rsidRPr="005D3FF4" w:rsidRDefault="002D788D" w:rsidP="005D3FF4">
      <w:pPr>
        <w:ind w:right="141" w:firstLine="559"/>
        <w:jc w:val="both"/>
      </w:pPr>
      <w:r w:rsidRPr="005D3FF4">
        <w:t>Для развития отдельных отраслей экономики у субъектов малого и среднего предпринимательства имеется большой потенциал.Однако,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2D788D" w:rsidRPr="005D3FF4" w:rsidRDefault="002D788D" w:rsidP="005D3FF4">
      <w:pPr>
        <w:ind w:right="141"/>
        <w:jc w:val="both"/>
      </w:pPr>
      <w:r w:rsidRPr="005D3FF4">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2D788D" w:rsidRPr="005D3FF4" w:rsidRDefault="002D788D" w:rsidP="005D3FF4">
      <w:pPr>
        <w:ind w:right="141"/>
        <w:jc w:val="both"/>
      </w:pPr>
      <w:r w:rsidRPr="005D3FF4">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2D788D" w:rsidRPr="005D3FF4" w:rsidRDefault="002D788D" w:rsidP="005D3FF4">
      <w:pPr>
        <w:ind w:right="141" w:firstLine="559"/>
        <w:jc w:val="both"/>
      </w:pPr>
      <w:r w:rsidRPr="005D3FF4">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2D788D" w:rsidRPr="005D3FF4" w:rsidRDefault="002D788D" w:rsidP="005D3FF4">
      <w:pPr>
        <w:ind w:right="141" w:firstLine="559"/>
        <w:jc w:val="both"/>
      </w:pPr>
      <w:r w:rsidRPr="005D3FF4">
        <w:lastRenderedPageBreak/>
        <w:t xml:space="preserve">Реализация мероприятий по развитию малого и среднего предпринимательства на территории </w:t>
      </w:r>
      <w:r w:rsidR="00265998">
        <w:t>Ленинского</w:t>
      </w:r>
      <w:r w:rsidRPr="005D3FF4">
        <w:t xml:space="preserve"> сельского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Волгоградской области государственным Программам.</w:t>
      </w:r>
    </w:p>
    <w:p w:rsidR="002D788D" w:rsidRPr="005D3FF4" w:rsidRDefault="002D788D" w:rsidP="005D3FF4">
      <w:pPr>
        <w:ind w:right="141" w:firstLine="559"/>
        <w:jc w:val="both"/>
      </w:pPr>
      <w:r w:rsidRPr="005D3FF4">
        <w:t>Программно-целевой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2D788D" w:rsidRPr="005D3FF4" w:rsidRDefault="002D788D" w:rsidP="005D3FF4">
      <w:pPr>
        <w:ind w:right="141" w:firstLine="559"/>
        <w:jc w:val="both"/>
      </w:pPr>
      <w:r w:rsidRPr="005D3FF4">
        <w:t>- оказание методической помощи в подготовке документации для получения средств государственной поддержки;</w:t>
      </w:r>
    </w:p>
    <w:p w:rsidR="002D788D" w:rsidRPr="005D3FF4" w:rsidRDefault="002D788D" w:rsidP="005D3FF4">
      <w:pPr>
        <w:ind w:right="141" w:firstLine="559"/>
        <w:jc w:val="both"/>
      </w:pPr>
      <w:r w:rsidRPr="005D3FF4">
        <w:t>- организация и проведение семинаров и "круглых столов" по основным проблемам и механизмам решения проблем;</w:t>
      </w:r>
    </w:p>
    <w:p w:rsidR="002D788D" w:rsidRPr="005D3FF4" w:rsidRDefault="002D788D" w:rsidP="005D3FF4">
      <w:pPr>
        <w:ind w:right="141" w:firstLine="559"/>
        <w:jc w:val="both"/>
      </w:pPr>
      <w:r w:rsidRPr="005D3FF4">
        <w:t>- организация работ по максимальному привлечению субъектов к поставке товаров (работ, услуг) для муниципальных нужд;</w:t>
      </w:r>
    </w:p>
    <w:p w:rsidR="002D788D" w:rsidRPr="005D3FF4" w:rsidRDefault="002D788D" w:rsidP="005D3FF4">
      <w:pPr>
        <w:ind w:right="141" w:firstLine="559"/>
        <w:jc w:val="both"/>
      </w:pPr>
      <w:r w:rsidRPr="005D3FF4">
        <w:t>- содействие развитию молодёжного предпринимательства;</w:t>
      </w:r>
    </w:p>
    <w:p w:rsidR="002D788D" w:rsidRPr="005D3FF4" w:rsidRDefault="002D788D" w:rsidP="005D3FF4">
      <w:pPr>
        <w:ind w:right="141" w:firstLine="559"/>
        <w:jc w:val="both"/>
      </w:pPr>
      <w:r w:rsidRPr="005D3FF4">
        <w:t>- формирование положительного имиджа малого и среднего предпринимательства;</w:t>
      </w:r>
    </w:p>
    <w:p w:rsidR="002D788D" w:rsidRPr="005D3FF4" w:rsidRDefault="002D788D" w:rsidP="005D3FF4">
      <w:pPr>
        <w:ind w:right="141" w:firstLine="559"/>
        <w:jc w:val="both"/>
      </w:pPr>
      <w:r w:rsidRPr="005D3FF4">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w:t>
      </w:r>
      <w:r w:rsidR="00265998">
        <w:t>тельства в Ленинском</w:t>
      </w:r>
      <w:r w:rsidR="00802841" w:rsidRPr="005D3FF4">
        <w:t xml:space="preserve"> сельском</w:t>
      </w:r>
      <w:r w:rsidR="00F20325" w:rsidRPr="005D3FF4">
        <w:t xml:space="preserve"> поселении</w:t>
      </w:r>
      <w:r w:rsidRPr="005D3FF4">
        <w:t>.</w:t>
      </w:r>
    </w:p>
    <w:p w:rsidR="002D788D" w:rsidRPr="005D3FF4" w:rsidRDefault="002D788D" w:rsidP="005D3FF4">
      <w:pPr>
        <w:ind w:right="141" w:firstLine="559"/>
        <w:jc w:val="both"/>
      </w:pPr>
      <w:r w:rsidRPr="005D3FF4">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w:t>
      </w:r>
      <w:r w:rsidR="00265998">
        <w:t>Ленинского</w:t>
      </w:r>
      <w:r w:rsidRPr="005D3FF4">
        <w:t xml:space="preserve"> сельского поселения необходимо сосредоточить свои усилия на решении следующих задач:</w:t>
      </w:r>
    </w:p>
    <w:p w:rsidR="002D788D" w:rsidRPr="005D3FF4" w:rsidRDefault="002D788D" w:rsidP="005D3FF4">
      <w:pPr>
        <w:ind w:right="141" w:firstLine="559"/>
        <w:jc w:val="both"/>
      </w:pPr>
      <w:r w:rsidRPr="005D3FF4">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Волгоградской области в данной сфере;</w:t>
      </w:r>
    </w:p>
    <w:p w:rsidR="002D788D" w:rsidRPr="005D3FF4" w:rsidRDefault="002D788D" w:rsidP="005D3FF4">
      <w:pPr>
        <w:ind w:right="141" w:firstLine="559"/>
        <w:jc w:val="both"/>
      </w:pPr>
      <w:r w:rsidRPr="005D3FF4">
        <w:t xml:space="preserve">- обеспечение открытости органов местного самоуправления  </w:t>
      </w:r>
      <w:r w:rsidR="00265998">
        <w:t>Ленинского</w:t>
      </w:r>
      <w:r w:rsidRPr="005D3FF4">
        <w:t>сельского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2D788D" w:rsidRPr="005D3FF4" w:rsidRDefault="002D788D" w:rsidP="005D3FF4">
      <w:pPr>
        <w:ind w:right="141" w:firstLine="559"/>
        <w:jc w:val="both"/>
      </w:pPr>
      <w:r w:rsidRPr="005D3FF4">
        <w:t>- обеспечение активного и эффективного сотрудничества о</w:t>
      </w:r>
      <w:r w:rsidR="00F20325" w:rsidRPr="005D3FF4">
        <w:t>рганов местного самоуправления и</w:t>
      </w:r>
      <w:r w:rsidRPr="005D3FF4">
        <w:t xml:space="preserve"> представителей малого и среднего предпринимательства в интересах развития </w:t>
      </w:r>
      <w:r w:rsidR="00265998">
        <w:t>Ленинского</w:t>
      </w:r>
      <w:r w:rsidRPr="005D3FF4">
        <w:t xml:space="preserve"> сельского поселения и Волгоградской области в целом.</w:t>
      </w:r>
    </w:p>
    <w:p w:rsidR="002D788D" w:rsidRPr="005D3FF4" w:rsidRDefault="002D788D" w:rsidP="005D3FF4">
      <w:pPr>
        <w:ind w:right="141"/>
        <w:jc w:val="both"/>
      </w:pPr>
      <w:r w:rsidRPr="005D3FF4">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A15DAF" w:rsidRPr="005D3FF4" w:rsidRDefault="002D788D" w:rsidP="005D3FF4">
      <w:pPr>
        <w:pStyle w:val="a8"/>
        <w:ind w:right="141"/>
        <w:jc w:val="both"/>
        <w:rPr>
          <w:rFonts w:ascii="Times New Roman" w:hAnsi="Times New Roman" w:cs="Times New Roman"/>
          <w:sz w:val="24"/>
          <w:szCs w:val="24"/>
        </w:rPr>
      </w:pPr>
      <w:r w:rsidRPr="005D3FF4">
        <w:rPr>
          <w:rFonts w:ascii="Times New Roman" w:hAnsi="Times New Roman" w:cs="Times New Roman"/>
          <w:sz w:val="24"/>
          <w:szCs w:val="24"/>
        </w:rPr>
        <w:t xml:space="preserve">Администрация </w:t>
      </w:r>
      <w:r w:rsidR="00265998">
        <w:rPr>
          <w:rFonts w:ascii="Times New Roman" w:hAnsi="Times New Roman" w:cs="Times New Roman"/>
          <w:sz w:val="24"/>
          <w:szCs w:val="24"/>
        </w:rPr>
        <w:t>Ленинского</w:t>
      </w:r>
      <w:r w:rsidRPr="005D3FF4">
        <w:rPr>
          <w:rFonts w:ascii="Times New Roman" w:hAnsi="Times New Roman" w:cs="Times New Roman"/>
          <w:sz w:val="24"/>
          <w:szCs w:val="24"/>
        </w:rPr>
        <w:t xml:space="preserve"> сельского поселения видит своей задачей продвижение инициатив федерального центра, Правительства Волгоградской области в сфере поддержки и развития малого и среднего бизнеса на муниципальном уровне, а также формирование муниципальной политики сельского поселения в области поддержки малого и среднего бизнеса.</w:t>
      </w:r>
    </w:p>
    <w:p w:rsidR="002D788D" w:rsidRPr="005D3FF4" w:rsidRDefault="002D788D" w:rsidP="005D3FF4">
      <w:pPr>
        <w:pStyle w:val="a8"/>
        <w:ind w:right="141"/>
        <w:jc w:val="both"/>
        <w:rPr>
          <w:rFonts w:ascii="Times New Roman" w:hAnsi="Times New Roman" w:cs="Times New Roman"/>
          <w:sz w:val="24"/>
          <w:szCs w:val="24"/>
        </w:rPr>
      </w:pPr>
      <w:r w:rsidRPr="005D3FF4">
        <w:rPr>
          <w:rFonts w:ascii="Times New Roman" w:hAnsi="Times New Roman" w:cs="Times New Roman"/>
          <w:sz w:val="24"/>
          <w:szCs w:val="24"/>
        </w:rPr>
        <w:t xml:space="preserve">Принятие Программы позволит решать задачи в области поддержки и развития малого и среднего предпринимательства на территории </w:t>
      </w:r>
      <w:r w:rsidR="00265998">
        <w:rPr>
          <w:rFonts w:ascii="Times New Roman" w:hAnsi="Times New Roman" w:cs="Times New Roman"/>
          <w:sz w:val="24"/>
          <w:szCs w:val="24"/>
        </w:rPr>
        <w:t>Ленинского</w:t>
      </w:r>
      <w:r w:rsidRPr="005D3FF4">
        <w:rPr>
          <w:rFonts w:ascii="Times New Roman" w:hAnsi="Times New Roman" w:cs="Times New Roman"/>
          <w:sz w:val="24"/>
          <w:szCs w:val="24"/>
        </w:rPr>
        <w:t xml:space="preserve"> сельского поселения на более качественном уровне.</w:t>
      </w:r>
    </w:p>
    <w:p w:rsidR="002D788D" w:rsidRPr="005D3FF4" w:rsidRDefault="00DE504C" w:rsidP="005D3FF4">
      <w:pPr>
        <w:pStyle w:val="1"/>
        <w:ind w:right="141"/>
        <w:rPr>
          <w:rFonts w:ascii="Times New Roman" w:hAnsi="Times New Roman"/>
          <w:color w:val="auto"/>
          <w:sz w:val="24"/>
          <w:szCs w:val="24"/>
        </w:rPr>
      </w:pPr>
      <w:r w:rsidRPr="005D3FF4">
        <w:rPr>
          <w:rFonts w:ascii="Times New Roman" w:hAnsi="Times New Roman"/>
          <w:color w:val="auto"/>
          <w:sz w:val="24"/>
          <w:szCs w:val="24"/>
        </w:rPr>
        <w:t>6</w:t>
      </w:r>
      <w:r w:rsidR="002D788D" w:rsidRPr="005D3FF4">
        <w:rPr>
          <w:rFonts w:ascii="Times New Roman" w:hAnsi="Times New Roman"/>
          <w:color w:val="auto"/>
          <w:sz w:val="24"/>
          <w:szCs w:val="24"/>
        </w:rPr>
        <w:t>. Основные цели и задачи</w:t>
      </w:r>
    </w:p>
    <w:p w:rsidR="002D788D" w:rsidRPr="005D3FF4" w:rsidRDefault="002D788D" w:rsidP="005D3FF4">
      <w:pPr>
        <w:pStyle w:val="a8"/>
        <w:ind w:right="141"/>
        <w:jc w:val="both"/>
        <w:rPr>
          <w:rFonts w:ascii="Times New Roman" w:hAnsi="Times New Roman" w:cs="Times New Roman"/>
          <w:sz w:val="24"/>
          <w:szCs w:val="24"/>
        </w:rPr>
      </w:pPr>
      <w:r w:rsidRPr="005D3FF4">
        <w:rPr>
          <w:rFonts w:ascii="Times New Roman" w:hAnsi="Times New Roman" w:cs="Times New Roman"/>
          <w:sz w:val="24"/>
          <w:szCs w:val="24"/>
        </w:rPr>
        <w:t xml:space="preserve">Основной целью Программы является создание благоприятных условий для ведения предпринимательской деятельности на территории </w:t>
      </w:r>
      <w:r w:rsidR="00265998">
        <w:rPr>
          <w:rFonts w:ascii="Times New Roman" w:hAnsi="Times New Roman" w:cs="Times New Roman"/>
          <w:sz w:val="24"/>
          <w:szCs w:val="24"/>
        </w:rPr>
        <w:t>Ленинского</w:t>
      </w:r>
      <w:r w:rsidRPr="005D3FF4">
        <w:rPr>
          <w:rFonts w:ascii="Times New Roman" w:hAnsi="Times New Roman" w:cs="Times New Roman"/>
          <w:sz w:val="24"/>
          <w:szCs w:val="24"/>
        </w:rPr>
        <w:t xml:space="preserve"> сельского поселения.</w:t>
      </w:r>
    </w:p>
    <w:p w:rsidR="002D788D" w:rsidRPr="005D3FF4" w:rsidRDefault="002D788D" w:rsidP="005D3FF4">
      <w:pPr>
        <w:pStyle w:val="a8"/>
        <w:ind w:right="141"/>
        <w:jc w:val="both"/>
        <w:rPr>
          <w:rFonts w:ascii="Times New Roman" w:hAnsi="Times New Roman" w:cs="Times New Roman"/>
          <w:sz w:val="24"/>
          <w:szCs w:val="24"/>
        </w:rPr>
      </w:pPr>
      <w:r w:rsidRPr="005D3FF4">
        <w:rPr>
          <w:rFonts w:ascii="Times New Roman" w:hAnsi="Times New Roman" w:cs="Times New Roman"/>
          <w:sz w:val="24"/>
          <w:szCs w:val="24"/>
        </w:rPr>
        <w:t>Для достижения, поставленной цели Программы должны решаться следующие задачи:</w:t>
      </w:r>
    </w:p>
    <w:p w:rsidR="002D788D" w:rsidRPr="005D3FF4" w:rsidRDefault="002D788D" w:rsidP="005D3FF4">
      <w:pPr>
        <w:pStyle w:val="a8"/>
        <w:ind w:right="141"/>
        <w:jc w:val="both"/>
        <w:rPr>
          <w:rFonts w:ascii="Times New Roman" w:hAnsi="Times New Roman" w:cs="Times New Roman"/>
          <w:sz w:val="24"/>
          <w:szCs w:val="24"/>
        </w:rPr>
      </w:pPr>
      <w:r w:rsidRPr="005D3FF4">
        <w:rPr>
          <w:rFonts w:ascii="Times New Roman" w:hAnsi="Times New Roman" w:cs="Times New Roman"/>
          <w:sz w:val="24"/>
          <w:szCs w:val="24"/>
        </w:rPr>
        <w:t>- информационное и консультационное обеспечение субъектов малого и среднего предпринимательства;</w:t>
      </w:r>
    </w:p>
    <w:p w:rsidR="002D788D" w:rsidRPr="005D3FF4" w:rsidRDefault="002D788D" w:rsidP="005D3FF4">
      <w:pPr>
        <w:pStyle w:val="a8"/>
        <w:ind w:right="141"/>
        <w:jc w:val="both"/>
        <w:rPr>
          <w:rFonts w:ascii="Times New Roman" w:hAnsi="Times New Roman" w:cs="Times New Roman"/>
          <w:sz w:val="24"/>
          <w:szCs w:val="24"/>
        </w:rPr>
      </w:pPr>
      <w:r w:rsidRPr="005D3FF4">
        <w:rPr>
          <w:rFonts w:ascii="Times New Roman" w:hAnsi="Times New Roman" w:cs="Times New Roman"/>
          <w:sz w:val="24"/>
          <w:szCs w:val="24"/>
        </w:rPr>
        <w:t>- методическое обеспечение субъектов малого и среднего предпринимательства;</w:t>
      </w:r>
    </w:p>
    <w:p w:rsidR="002D788D" w:rsidRPr="005D3FF4" w:rsidRDefault="002D788D" w:rsidP="005D3FF4">
      <w:pPr>
        <w:pStyle w:val="a8"/>
        <w:ind w:right="141"/>
        <w:jc w:val="both"/>
        <w:rPr>
          <w:rFonts w:ascii="Times New Roman" w:hAnsi="Times New Roman" w:cs="Times New Roman"/>
          <w:sz w:val="24"/>
          <w:szCs w:val="24"/>
        </w:rPr>
      </w:pPr>
      <w:r w:rsidRPr="005D3FF4">
        <w:rPr>
          <w:rFonts w:ascii="Times New Roman" w:hAnsi="Times New Roman" w:cs="Times New Roman"/>
          <w:sz w:val="24"/>
          <w:szCs w:val="24"/>
        </w:rPr>
        <w:t xml:space="preserve">- трудоустройство безработных жителей </w:t>
      </w:r>
      <w:r w:rsidR="00265998">
        <w:rPr>
          <w:rFonts w:ascii="Times New Roman" w:hAnsi="Times New Roman" w:cs="Times New Roman"/>
          <w:sz w:val="24"/>
          <w:szCs w:val="24"/>
        </w:rPr>
        <w:t>Ленинского</w:t>
      </w:r>
      <w:r w:rsidRPr="005D3FF4">
        <w:rPr>
          <w:rFonts w:ascii="Times New Roman" w:hAnsi="Times New Roman" w:cs="Times New Roman"/>
          <w:sz w:val="24"/>
          <w:szCs w:val="24"/>
        </w:rPr>
        <w:t xml:space="preserve"> сельского поселения на предприятиях и в организациях субъектов малого и среднего предпринимательства;</w:t>
      </w:r>
    </w:p>
    <w:p w:rsidR="002D788D" w:rsidRPr="005D3FF4" w:rsidRDefault="002D788D" w:rsidP="005D3FF4">
      <w:pPr>
        <w:pStyle w:val="a8"/>
        <w:ind w:right="141"/>
        <w:jc w:val="both"/>
        <w:rPr>
          <w:rFonts w:ascii="Times New Roman" w:hAnsi="Times New Roman" w:cs="Times New Roman"/>
          <w:sz w:val="24"/>
          <w:szCs w:val="24"/>
        </w:rPr>
      </w:pPr>
      <w:r w:rsidRPr="005D3FF4">
        <w:rPr>
          <w:rFonts w:ascii="Times New Roman" w:hAnsi="Times New Roman" w:cs="Times New Roman"/>
          <w:sz w:val="24"/>
          <w:szCs w:val="24"/>
        </w:rPr>
        <w:t xml:space="preserve">- формирование положительного имиджа субъектов малого и среднего предпринимательства </w:t>
      </w:r>
      <w:r w:rsidR="00265998">
        <w:rPr>
          <w:rFonts w:ascii="Times New Roman" w:hAnsi="Times New Roman" w:cs="Times New Roman"/>
          <w:sz w:val="24"/>
          <w:szCs w:val="24"/>
        </w:rPr>
        <w:lastRenderedPageBreak/>
        <w:t>Ленинского</w:t>
      </w:r>
      <w:r w:rsidRPr="005D3FF4">
        <w:rPr>
          <w:rFonts w:ascii="Times New Roman" w:hAnsi="Times New Roman" w:cs="Times New Roman"/>
          <w:sz w:val="24"/>
          <w:szCs w:val="24"/>
        </w:rPr>
        <w:t xml:space="preserve"> сельского поселения</w:t>
      </w:r>
    </w:p>
    <w:p w:rsidR="002D788D" w:rsidRPr="005D3FF4" w:rsidRDefault="002D788D" w:rsidP="005D3FF4">
      <w:pPr>
        <w:pStyle w:val="a8"/>
        <w:ind w:right="141"/>
        <w:jc w:val="both"/>
        <w:rPr>
          <w:rFonts w:ascii="Times New Roman" w:hAnsi="Times New Roman" w:cs="Times New Roman"/>
          <w:sz w:val="24"/>
          <w:szCs w:val="24"/>
        </w:rPr>
      </w:pPr>
      <w:r w:rsidRPr="005D3FF4">
        <w:rPr>
          <w:rFonts w:ascii="Times New Roman" w:hAnsi="Times New Roman" w:cs="Times New Roman"/>
          <w:sz w:val="24"/>
          <w:szCs w:val="24"/>
        </w:rPr>
        <w:t>- укрепление позиций в бизнесе субъектов малого и среднего предпринимательства;</w:t>
      </w:r>
    </w:p>
    <w:p w:rsidR="002D788D" w:rsidRPr="005D3FF4" w:rsidRDefault="002D788D" w:rsidP="005D3FF4">
      <w:pPr>
        <w:pStyle w:val="a8"/>
        <w:ind w:right="141"/>
        <w:jc w:val="both"/>
        <w:rPr>
          <w:rFonts w:ascii="Times New Roman" w:hAnsi="Times New Roman" w:cs="Times New Roman"/>
          <w:sz w:val="24"/>
          <w:szCs w:val="24"/>
        </w:rPr>
      </w:pPr>
      <w:r w:rsidRPr="005D3FF4">
        <w:rPr>
          <w:rFonts w:ascii="Times New Roman" w:hAnsi="Times New Roman" w:cs="Times New Roman"/>
          <w:sz w:val="24"/>
          <w:szCs w:val="24"/>
        </w:rPr>
        <w:t>- формирование инфраструктуры поддержки субъектов малого и среднего предпринимательства.</w:t>
      </w:r>
    </w:p>
    <w:p w:rsidR="002D788D" w:rsidRPr="005D3FF4" w:rsidRDefault="00DE504C" w:rsidP="005D3FF4">
      <w:pPr>
        <w:pStyle w:val="1"/>
        <w:ind w:right="141"/>
        <w:rPr>
          <w:rFonts w:ascii="Times New Roman" w:hAnsi="Times New Roman"/>
          <w:color w:val="auto"/>
          <w:sz w:val="24"/>
          <w:szCs w:val="24"/>
        </w:rPr>
      </w:pPr>
      <w:r w:rsidRPr="005D3FF4">
        <w:rPr>
          <w:rFonts w:ascii="Times New Roman" w:hAnsi="Times New Roman"/>
          <w:color w:val="auto"/>
          <w:sz w:val="24"/>
          <w:szCs w:val="24"/>
        </w:rPr>
        <w:t>7</w:t>
      </w:r>
      <w:r w:rsidR="002D788D" w:rsidRPr="005D3FF4">
        <w:rPr>
          <w:rFonts w:ascii="Times New Roman" w:hAnsi="Times New Roman"/>
          <w:color w:val="auto"/>
          <w:sz w:val="24"/>
          <w:szCs w:val="24"/>
        </w:rPr>
        <w:t>. Срок реализации Программы</w:t>
      </w:r>
    </w:p>
    <w:p w:rsidR="002D788D" w:rsidRPr="005D3FF4" w:rsidRDefault="002D788D" w:rsidP="005D3FF4">
      <w:pPr>
        <w:pStyle w:val="a8"/>
        <w:ind w:right="141"/>
        <w:jc w:val="both"/>
        <w:rPr>
          <w:rFonts w:ascii="Times New Roman" w:hAnsi="Times New Roman" w:cs="Times New Roman"/>
          <w:sz w:val="24"/>
          <w:szCs w:val="24"/>
        </w:rPr>
      </w:pPr>
      <w:r w:rsidRPr="005D3FF4">
        <w:rPr>
          <w:rFonts w:ascii="Times New Roman" w:hAnsi="Times New Roman" w:cs="Times New Roman"/>
          <w:sz w:val="24"/>
          <w:szCs w:val="24"/>
        </w:rPr>
        <w:t>Реализация Программы рассчитана на 20</w:t>
      </w:r>
      <w:r w:rsidR="003F4C85" w:rsidRPr="005D3FF4">
        <w:rPr>
          <w:rFonts w:ascii="Times New Roman" w:hAnsi="Times New Roman" w:cs="Times New Roman"/>
          <w:sz w:val="24"/>
          <w:szCs w:val="24"/>
        </w:rPr>
        <w:t>22-2024</w:t>
      </w:r>
      <w:r w:rsidRPr="005D3FF4">
        <w:rPr>
          <w:rFonts w:ascii="Times New Roman" w:hAnsi="Times New Roman" w:cs="Times New Roman"/>
          <w:sz w:val="24"/>
          <w:szCs w:val="24"/>
        </w:rPr>
        <w:t xml:space="preserve"> годы.</w:t>
      </w:r>
    </w:p>
    <w:p w:rsidR="00C93C07" w:rsidRPr="005D3FF4" w:rsidRDefault="00C93C07" w:rsidP="005D3FF4">
      <w:pPr>
        <w:pStyle w:val="1"/>
        <w:ind w:right="141"/>
        <w:rPr>
          <w:rFonts w:ascii="Times New Roman" w:hAnsi="Times New Roman"/>
          <w:sz w:val="24"/>
          <w:szCs w:val="24"/>
        </w:rPr>
      </w:pPr>
    </w:p>
    <w:p w:rsidR="002D788D" w:rsidRPr="005D3FF4" w:rsidRDefault="00DE504C" w:rsidP="005D3FF4">
      <w:pPr>
        <w:pStyle w:val="1"/>
        <w:ind w:right="141"/>
        <w:rPr>
          <w:rFonts w:ascii="Times New Roman" w:hAnsi="Times New Roman"/>
          <w:color w:val="auto"/>
          <w:sz w:val="24"/>
          <w:szCs w:val="24"/>
        </w:rPr>
      </w:pPr>
      <w:r w:rsidRPr="005D3FF4">
        <w:rPr>
          <w:rFonts w:ascii="Times New Roman" w:hAnsi="Times New Roman"/>
          <w:color w:val="auto"/>
          <w:sz w:val="24"/>
          <w:szCs w:val="24"/>
        </w:rPr>
        <w:t>8</w:t>
      </w:r>
      <w:r w:rsidR="002D788D" w:rsidRPr="005D3FF4">
        <w:rPr>
          <w:rFonts w:ascii="Times New Roman" w:hAnsi="Times New Roman"/>
          <w:color w:val="auto"/>
          <w:sz w:val="24"/>
          <w:szCs w:val="24"/>
        </w:rPr>
        <w:t>. Система программных мероприятий</w:t>
      </w:r>
    </w:p>
    <w:p w:rsidR="002D788D" w:rsidRPr="005D3FF4" w:rsidRDefault="002D788D" w:rsidP="005D3FF4">
      <w:pPr>
        <w:ind w:right="141"/>
        <w:jc w:val="both"/>
      </w:pPr>
      <w:r w:rsidRPr="005D3FF4">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w:t>
      </w:r>
      <w:r w:rsidR="00265998">
        <w:t>Ленинского</w:t>
      </w:r>
      <w:r w:rsidRPr="005D3FF4">
        <w:t xml:space="preserve"> сельского поселения, по следующим основным направлениям:</w:t>
      </w:r>
    </w:p>
    <w:p w:rsidR="002D788D" w:rsidRPr="005D3FF4" w:rsidRDefault="002D788D" w:rsidP="005D3FF4">
      <w:pPr>
        <w:ind w:right="141"/>
        <w:jc w:val="both"/>
      </w:pPr>
      <w:r w:rsidRPr="005D3FF4">
        <w:t>- информационная и консультационная поддержка;</w:t>
      </w:r>
    </w:p>
    <w:p w:rsidR="002D788D" w:rsidRPr="005D3FF4" w:rsidRDefault="002D788D" w:rsidP="005D3FF4">
      <w:pPr>
        <w:ind w:right="141"/>
        <w:jc w:val="both"/>
      </w:pPr>
      <w:r w:rsidRPr="005D3FF4">
        <w:t>- устранение административных барьеров;</w:t>
      </w:r>
    </w:p>
    <w:p w:rsidR="002D788D" w:rsidRPr="005D3FF4" w:rsidRDefault="002D788D" w:rsidP="005D3FF4">
      <w:pPr>
        <w:ind w:right="141"/>
        <w:jc w:val="both"/>
      </w:pPr>
      <w:r w:rsidRPr="005D3FF4">
        <w:t>- формирование инфраструктуры поддержки субъектов малого и среднего предпринимательства.</w:t>
      </w:r>
    </w:p>
    <w:p w:rsidR="002D788D" w:rsidRPr="005D3FF4" w:rsidRDefault="002D788D" w:rsidP="005D3FF4">
      <w:pPr>
        <w:ind w:right="141"/>
        <w:jc w:val="both"/>
      </w:pPr>
      <w:r w:rsidRPr="005D3FF4">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r w:rsidR="005209A8">
        <w:t xml:space="preserve"> 1</w:t>
      </w:r>
      <w:r w:rsidRPr="005D3FF4">
        <w:t>.</w:t>
      </w:r>
    </w:p>
    <w:p w:rsidR="002D788D" w:rsidRPr="005D3FF4" w:rsidRDefault="00DE504C" w:rsidP="005D3FF4">
      <w:pPr>
        <w:pStyle w:val="1"/>
        <w:ind w:right="141"/>
        <w:rPr>
          <w:rFonts w:ascii="Times New Roman" w:hAnsi="Times New Roman"/>
          <w:color w:val="auto"/>
          <w:sz w:val="24"/>
          <w:szCs w:val="24"/>
        </w:rPr>
      </w:pPr>
      <w:r w:rsidRPr="005D3FF4">
        <w:rPr>
          <w:rFonts w:ascii="Times New Roman" w:hAnsi="Times New Roman"/>
          <w:color w:val="auto"/>
          <w:sz w:val="24"/>
          <w:szCs w:val="24"/>
        </w:rPr>
        <w:t>9</w:t>
      </w:r>
      <w:r w:rsidR="002D788D" w:rsidRPr="005D3FF4">
        <w:rPr>
          <w:rFonts w:ascii="Times New Roman" w:hAnsi="Times New Roman"/>
          <w:color w:val="auto"/>
          <w:sz w:val="24"/>
          <w:szCs w:val="24"/>
        </w:rPr>
        <w:t>. Ресурсное обеспечение Программы</w:t>
      </w:r>
    </w:p>
    <w:p w:rsidR="002D788D" w:rsidRPr="005D3FF4" w:rsidRDefault="002D788D" w:rsidP="005D3FF4">
      <w:pPr>
        <w:ind w:right="141"/>
        <w:jc w:val="both"/>
      </w:pPr>
      <w:r w:rsidRPr="005D3FF4">
        <w:t>Перечень мероприятий, предусмотренных Программой, может корре</w:t>
      </w:r>
      <w:r w:rsidR="00A15DAF" w:rsidRPr="005D3FF4">
        <w:t xml:space="preserve">ктироваться постановлением </w:t>
      </w:r>
      <w:r w:rsidRPr="005D3FF4">
        <w:t xml:space="preserve"> администрации</w:t>
      </w:r>
      <w:r w:rsidR="00B33F30">
        <w:t>Ленинского</w:t>
      </w:r>
      <w:r w:rsidRPr="005D3FF4">
        <w:t xml:space="preserve"> сельского поселения.</w:t>
      </w:r>
    </w:p>
    <w:p w:rsidR="002D788D" w:rsidRPr="005D3FF4" w:rsidRDefault="00DE504C" w:rsidP="005D3FF4">
      <w:pPr>
        <w:pStyle w:val="1"/>
        <w:ind w:right="141"/>
        <w:rPr>
          <w:rFonts w:ascii="Times New Roman" w:hAnsi="Times New Roman"/>
          <w:color w:val="auto"/>
          <w:sz w:val="24"/>
          <w:szCs w:val="24"/>
        </w:rPr>
      </w:pPr>
      <w:r w:rsidRPr="005D3FF4">
        <w:rPr>
          <w:rFonts w:ascii="Times New Roman" w:hAnsi="Times New Roman"/>
          <w:color w:val="auto"/>
          <w:sz w:val="24"/>
          <w:szCs w:val="24"/>
        </w:rPr>
        <w:t>10</w:t>
      </w:r>
      <w:r w:rsidR="002D788D" w:rsidRPr="005D3FF4">
        <w:rPr>
          <w:rFonts w:ascii="Times New Roman" w:hAnsi="Times New Roman"/>
          <w:color w:val="auto"/>
          <w:sz w:val="24"/>
          <w:szCs w:val="24"/>
        </w:rPr>
        <w:t>. Механизм реализации Программы</w:t>
      </w:r>
    </w:p>
    <w:p w:rsidR="002D788D" w:rsidRPr="005D3FF4" w:rsidRDefault="002D788D" w:rsidP="005D3FF4">
      <w:pPr>
        <w:ind w:right="141"/>
        <w:jc w:val="both"/>
      </w:pPr>
      <w:r w:rsidRPr="005D3FF4">
        <w:t>Реализация мероприятий, определенных настоящей Программой, осуществля</w:t>
      </w:r>
      <w:r w:rsidR="00A15DAF" w:rsidRPr="005D3FF4">
        <w:t>ется разработчиком Программы - администрацией</w:t>
      </w:r>
      <w:r w:rsidR="00B33F30">
        <w:t>Ленинского</w:t>
      </w:r>
      <w:r w:rsidRPr="005D3FF4">
        <w:t xml:space="preserve"> сельского поселения.</w:t>
      </w:r>
    </w:p>
    <w:p w:rsidR="002D788D" w:rsidRPr="005D3FF4" w:rsidRDefault="002D788D" w:rsidP="005D3FF4">
      <w:pPr>
        <w:ind w:right="141"/>
        <w:jc w:val="both"/>
      </w:pPr>
      <w:r w:rsidRPr="005D3FF4">
        <w:t>В ходе реализации Программы основной разработчик организует оперативное взаимодействие отдельных исполнителей.</w:t>
      </w:r>
    </w:p>
    <w:p w:rsidR="002D788D" w:rsidRPr="005D3FF4" w:rsidRDefault="002D788D" w:rsidP="005D3FF4">
      <w:pPr>
        <w:ind w:right="141"/>
        <w:jc w:val="both"/>
      </w:pPr>
      <w:r w:rsidRPr="005D3FF4">
        <w:t>Заказчик Программы  уточняет мероприятия и при необходимости внесения изменений в Программу организует работу в установленном порядке.</w:t>
      </w:r>
    </w:p>
    <w:p w:rsidR="002D788D" w:rsidRPr="005D3FF4" w:rsidRDefault="002D788D" w:rsidP="005D3FF4">
      <w:pPr>
        <w:ind w:right="141" w:firstLine="559"/>
        <w:jc w:val="both"/>
      </w:pPr>
      <w:r w:rsidRPr="005D3FF4">
        <w:t>Для участия в предусмотренных Программой мероприятиях по поддержке субъектов малого и среднего предпринимательства субъекты малого и среднего предпринимательства и организации, образующие инфраструктуру поддержки субъектов малого и среднего предпр</w:t>
      </w:r>
      <w:r w:rsidR="00A15DAF" w:rsidRPr="005D3FF4">
        <w:t>инимательства, предоставляют в а</w:t>
      </w:r>
      <w:r w:rsidRPr="005D3FF4">
        <w:t xml:space="preserve">дминистрацию </w:t>
      </w:r>
      <w:r w:rsidR="00B33F30">
        <w:t>Ленинского</w:t>
      </w:r>
      <w:r w:rsidRPr="005D3FF4">
        <w:t xml:space="preserve"> сельского поселения заявление. Срок рассмотрения обращений субъектов малого и среднего предпринимательства - 30 дней со дня их получения.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2D788D" w:rsidRPr="005D3FF4" w:rsidRDefault="00DE504C" w:rsidP="005D3FF4">
      <w:pPr>
        <w:pStyle w:val="1"/>
        <w:ind w:right="141"/>
        <w:rPr>
          <w:rFonts w:ascii="Times New Roman" w:hAnsi="Times New Roman"/>
          <w:color w:val="auto"/>
          <w:sz w:val="24"/>
          <w:szCs w:val="24"/>
        </w:rPr>
      </w:pPr>
      <w:r w:rsidRPr="005D3FF4">
        <w:rPr>
          <w:rFonts w:ascii="Times New Roman" w:hAnsi="Times New Roman"/>
          <w:color w:val="auto"/>
          <w:sz w:val="24"/>
          <w:szCs w:val="24"/>
        </w:rPr>
        <w:t>11</w:t>
      </w:r>
      <w:r w:rsidR="002D788D" w:rsidRPr="005D3FF4">
        <w:rPr>
          <w:rFonts w:ascii="Times New Roman" w:hAnsi="Times New Roman"/>
          <w:color w:val="auto"/>
          <w:sz w:val="24"/>
          <w:szCs w:val="24"/>
        </w:rPr>
        <w:t>. Контроль реализации Программы</w:t>
      </w:r>
    </w:p>
    <w:p w:rsidR="002D788D" w:rsidRPr="005D3FF4" w:rsidRDefault="002D788D" w:rsidP="005D3FF4">
      <w:pPr>
        <w:ind w:right="141"/>
        <w:jc w:val="both"/>
      </w:pPr>
      <w:r w:rsidRPr="005D3FF4">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w:t>
      </w:r>
      <w:r w:rsidR="00B33F30">
        <w:t>Ленинского</w:t>
      </w:r>
      <w:r w:rsidRPr="005D3FF4">
        <w:t xml:space="preserve"> сельского поселения </w:t>
      </w:r>
    </w:p>
    <w:p w:rsidR="002D788D" w:rsidRPr="005D3FF4" w:rsidRDefault="00DE504C" w:rsidP="005D3FF4">
      <w:pPr>
        <w:pStyle w:val="1"/>
        <w:ind w:right="141"/>
        <w:rPr>
          <w:rFonts w:ascii="Times New Roman" w:hAnsi="Times New Roman"/>
          <w:color w:val="auto"/>
          <w:sz w:val="24"/>
          <w:szCs w:val="24"/>
        </w:rPr>
      </w:pPr>
      <w:r w:rsidRPr="005D3FF4">
        <w:rPr>
          <w:rFonts w:ascii="Times New Roman" w:hAnsi="Times New Roman"/>
          <w:color w:val="auto"/>
          <w:sz w:val="24"/>
          <w:szCs w:val="24"/>
        </w:rPr>
        <w:t>12</w:t>
      </w:r>
      <w:r w:rsidR="002D788D" w:rsidRPr="005D3FF4">
        <w:rPr>
          <w:rFonts w:ascii="Times New Roman" w:hAnsi="Times New Roman"/>
          <w:color w:val="auto"/>
          <w:sz w:val="24"/>
          <w:szCs w:val="24"/>
        </w:rPr>
        <w:t>. Ожидаемые результаты выполнения Программы</w:t>
      </w:r>
    </w:p>
    <w:p w:rsidR="002D788D" w:rsidRDefault="002D788D" w:rsidP="005D3FF4">
      <w:pPr>
        <w:ind w:right="141"/>
        <w:jc w:val="both"/>
      </w:pPr>
      <w:r w:rsidRPr="005D3FF4">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w:t>
      </w:r>
      <w:r w:rsidR="00B33F30">
        <w:t>Ленинского</w:t>
      </w:r>
      <w:r w:rsidRPr="005D3FF4">
        <w:t xml:space="preserve">сельского поселения, будет способствовать снижению уровня безработицы, позволит увеличить налоговые поступления в бюджет </w:t>
      </w:r>
      <w:r w:rsidR="00B33F30">
        <w:t>Ленинского</w:t>
      </w:r>
      <w:r w:rsidRPr="005D3FF4">
        <w:t xml:space="preserve"> сельского поселения, повысить занятость, самозанятость, доходы и уровень жизни населения</w:t>
      </w:r>
      <w:r w:rsidR="00B33F30">
        <w:t>Ленинского</w:t>
      </w:r>
      <w:r w:rsidRPr="005D3FF4">
        <w:t xml:space="preserve"> сельского поселения. Позволит также сформировать положительный имидж малого и среднего предпринимательства </w:t>
      </w:r>
      <w:r w:rsidR="00B33F30">
        <w:t>Ленинского</w:t>
      </w:r>
      <w:r w:rsidRPr="005D3FF4">
        <w:t xml:space="preserve"> сельского </w:t>
      </w:r>
      <w:r w:rsidRPr="005D3FF4">
        <w:lastRenderedPageBreak/>
        <w:t xml:space="preserve">поселения и развить деловые взаимоотношения между субъектами малого и среднего предпринимательства и органами местного самоуправления </w:t>
      </w:r>
      <w:r w:rsidR="00B33F30">
        <w:t>Ленинского</w:t>
      </w:r>
      <w:r w:rsidRPr="005D3FF4">
        <w:t xml:space="preserve"> сельского поселения.</w:t>
      </w:r>
    </w:p>
    <w:p w:rsidR="005209A8" w:rsidRDefault="005209A8" w:rsidP="005D3FF4">
      <w:pPr>
        <w:ind w:right="141"/>
        <w:jc w:val="both"/>
      </w:pPr>
    </w:p>
    <w:p w:rsidR="00B56717" w:rsidRDefault="00B56717" w:rsidP="005D3FF4">
      <w:pPr>
        <w:ind w:right="141"/>
        <w:jc w:val="both"/>
      </w:pPr>
    </w:p>
    <w:p w:rsidR="00B56717" w:rsidRPr="005D3FF4" w:rsidRDefault="00B56717" w:rsidP="005D3FF4">
      <w:pPr>
        <w:ind w:right="141"/>
        <w:jc w:val="both"/>
      </w:pPr>
    </w:p>
    <w:p w:rsidR="00B33F30" w:rsidRDefault="00B33F30" w:rsidP="00AA179E">
      <w:pPr>
        <w:ind w:left="284" w:right="141" w:firstLine="698"/>
        <w:jc w:val="right"/>
      </w:pPr>
    </w:p>
    <w:p w:rsidR="00B33F30" w:rsidRDefault="00B33F30" w:rsidP="00AA179E">
      <w:pPr>
        <w:ind w:left="284" w:right="141" w:firstLine="698"/>
        <w:jc w:val="right"/>
      </w:pPr>
    </w:p>
    <w:p w:rsidR="002D788D" w:rsidRPr="008F3891" w:rsidRDefault="00A15DAF" w:rsidP="00AA179E">
      <w:pPr>
        <w:ind w:left="284" w:right="141" w:firstLine="698"/>
        <w:jc w:val="right"/>
      </w:pPr>
      <w:r>
        <w:t xml:space="preserve">Приложение </w:t>
      </w:r>
      <w:r w:rsidR="005209A8">
        <w:t>1</w:t>
      </w:r>
    </w:p>
    <w:p w:rsidR="002D788D" w:rsidRPr="008F3891" w:rsidRDefault="002D788D" w:rsidP="00AA179E">
      <w:pPr>
        <w:ind w:left="284" w:right="141" w:firstLine="698"/>
        <w:jc w:val="right"/>
      </w:pPr>
      <w:r w:rsidRPr="008F3891">
        <w:t>к муниципальной программе</w:t>
      </w:r>
    </w:p>
    <w:p w:rsidR="002D788D" w:rsidRPr="008F3891" w:rsidRDefault="002D788D" w:rsidP="00AA179E">
      <w:pPr>
        <w:ind w:left="284" w:right="141" w:firstLine="698"/>
        <w:jc w:val="right"/>
      </w:pPr>
      <w:r w:rsidRPr="008F3891">
        <w:t>"Развитие малого и среднегопредпринимательства</w:t>
      </w:r>
    </w:p>
    <w:p w:rsidR="00B457B3" w:rsidRDefault="002D788D" w:rsidP="00AA179E">
      <w:pPr>
        <w:ind w:left="284" w:right="141" w:firstLine="698"/>
        <w:jc w:val="right"/>
      </w:pPr>
      <w:r w:rsidRPr="008F3891">
        <w:t>в</w:t>
      </w:r>
      <w:r w:rsidR="00B33F30">
        <w:t>Ленинском</w:t>
      </w:r>
      <w:r w:rsidRPr="008F3891">
        <w:t xml:space="preserve">  сельском</w:t>
      </w:r>
      <w:r w:rsidR="00A15DAF">
        <w:t>поселении</w:t>
      </w:r>
    </w:p>
    <w:p w:rsidR="002D788D" w:rsidRPr="008F3891" w:rsidRDefault="00A15DAF" w:rsidP="00AA179E">
      <w:pPr>
        <w:ind w:left="284" w:right="141" w:firstLine="698"/>
        <w:jc w:val="right"/>
      </w:pPr>
      <w:r>
        <w:t xml:space="preserve"> на 20</w:t>
      </w:r>
      <w:r w:rsidR="00BB7037">
        <w:t>2</w:t>
      </w:r>
      <w:r w:rsidR="003F4C85">
        <w:t>2 - 2024</w:t>
      </w:r>
      <w:r>
        <w:t xml:space="preserve"> годы</w:t>
      </w:r>
      <w:r w:rsidR="00B457B3">
        <w:t>»</w:t>
      </w:r>
    </w:p>
    <w:p w:rsidR="002D788D" w:rsidRPr="008F3891" w:rsidRDefault="002D788D" w:rsidP="00AA179E">
      <w:pPr>
        <w:ind w:left="284" w:right="141"/>
        <w:jc w:val="right"/>
      </w:pPr>
    </w:p>
    <w:p w:rsidR="002D788D" w:rsidRPr="003F4C85" w:rsidRDefault="002D788D" w:rsidP="00AA179E">
      <w:pPr>
        <w:pStyle w:val="1"/>
        <w:ind w:left="284" w:right="141"/>
        <w:rPr>
          <w:rFonts w:ascii="Times New Roman" w:hAnsi="Times New Roman"/>
          <w:color w:val="auto"/>
          <w:sz w:val="24"/>
          <w:szCs w:val="24"/>
        </w:rPr>
      </w:pPr>
      <w:r w:rsidRPr="003F4C85">
        <w:rPr>
          <w:rFonts w:ascii="Times New Roman" w:hAnsi="Times New Roman"/>
          <w:color w:val="auto"/>
          <w:sz w:val="24"/>
          <w:szCs w:val="24"/>
        </w:rPr>
        <w:t>МЕРОПРИЯТИЯ ПО РЕАЛИЗАЦИИ МУНИЦИПАЛЬНОЙ ПРОГРАММЫ</w:t>
      </w:r>
      <w:r w:rsidRPr="003F4C85">
        <w:rPr>
          <w:rFonts w:ascii="Times New Roman" w:hAnsi="Times New Roman"/>
          <w:color w:val="auto"/>
          <w:sz w:val="24"/>
          <w:szCs w:val="24"/>
        </w:rPr>
        <w:br/>
        <w:t>"РАЗВИТИЕ МАЛОГО И СРЕДНЕГО ПРЕДПР</w:t>
      </w:r>
      <w:r w:rsidR="00A15DAF" w:rsidRPr="003F4C85">
        <w:rPr>
          <w:rFonts w:ascii="Times New Roman" w:hAnsi="Times New Roman"/>
          <w:color w:val="auto"/>
          <w:sz w:val="24"/>
          <w:szCs w:val="24"/>
        </w:rPr>
        <w:t>ИНИМАТЕЛЬСТВА</w:t>
      </w:r>
      <w:r w:rsidR="00A15DAF" w:rsidRPr="003F4C85">
        <w:rPr>
          <w:rFonts w:ascii="Times New Roman" w:hAnsi="Times New Roman"/>
          <w:color w:val="auto"/>
          <w:sz w:val="24"/>
          <w:szCs w:val="24"/>
        </w:rPr>
        <w:br/>
        <w:t xml:space="preserve">В </w:t>
      </w:r>
      <w:r w:rsidR="00B33F30">
        <w:rPr>
          <w:rFonts w:ascii="Times New Roman" w:hAnsi="Times New Roman"/>
          <w:color w:val="auto"/>
          <w:sz w:val="24"/>
          <w:szCs w:val="24"/>
        </w:rPr>
        <w:t>ЛЕНИНСКОМ</w:t>
      </w:r>
      <w:r w:rsidR="001649B7" w:rsidRPr="003F4C85">
        <w:rPr>
          <w:rFonts w:ascii="Times New Roman" w:hAnsi="Times New Roman"/>
          <w:color w:val="auto"/>
          <w:sz w:val="24"/>
          <w:szCs w:val="24"/>
        </w:rPr>
        <w:t xml:space="preserve"> СЕЛЬСКОМ ПОСЕЛЕНИИ НА 20</w:t>
      </w:r>
      <w:r w:rsidR="003F4C85" w:rsidRPr="003F4C85">
        <w:rPr>
          <w:rFonts w:ascii="Times New Roman" w:hAnsi="Times New Roman"/>
          <w:color w:val="auto"/>
          <w:sz w:val="24"/>
          <w:szCs w:val="24"/>
        </w:rPr>
        <w:t>22</w:t>
      </w:r>
      <w:r w:rsidR="001649B7" w:rsidRPr="003F4C85">
        <w:rPr>
          <w:rFonts w:ascii="Times New Roman" w:hAnsi="Times New Roman"/>
          <w:color w:val="auto"/>
          <w:sz w:val="24"/>
          <w:szCs w:val="24"/>
        </w:rPr>
        <w:t xml:space="preserve"> - 202</w:t>
      </w:r>
      <w:r w:rsidR="003F4C85" w:rsidRPr="003F4C85">
        <w:rPr>
          <w:rFonts w:ascii="Times New Roman" w:hAnsi="Times New Roman"/>
          <w:color w:val="auto"/>
          <w:sz w:val="24"/>
          <w:szCs w:val="24"/>
        </w:rPr>
        <w:t>4</w:t>
      </w:r>
      <w:r w:rsidR="00A15DAF" w:rsidRPr="003F4C85">
        <w:rPr>
          <w:rFonts w:ascii="Times New Roman" w:hAnsi="Times New Roman"/>
          <w:color w:val="auto"/>
          <w:sz w:val="24"/>
          <w:szCs w:val="24"/>
        </w:rPr>
        <w:t xml:space="preserve"> годы»</w:t>
      </w:r>
    </w:p>
    <w:p w:rsidR="00A15DAF" w:rsidRDefault="00A15DAF" w:rsidP="00A15DAF"/>
    <w:tbl>
      <w:tblPr>
        <w:tblW w:w="5128" w:type="pct"/>
        <w:tblCellSpacing w:w="0" w:type="dxa"/>
        <w:tblInd w:w="-12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569"/>
        <w:gridCol w:w="14"/>
        <w:gridCol w:w="3362"/>
        <w:gridCol w:w="1270"/>
        <w:gridCol w:w="697"/>
        <w:gridCol w:w="1298"/>
        <w:gridCol w:w="934"/>
        <w:gridCol w:w="2063"/>
      </w:tblGrid>
      <w:tr w:rsidR="00A15DAF" w:rsidRPr="00A15DAF" w:rsidTr="007D0654">
        <w:trPr>
          <w:tblCellSpacing w:w="0" w:type="dxa"/>
        </w:trPr>
        <w:tc>
          <w:tcPr>
            <w:tcW w:w="569" w:type="dxa"/>
            <w:vMerge w:val="restart"/>
            <w:tcBorders>
              <w:top w:val="outset" w:sz="6" w:space="0" w:color="auto"/>
              <w:left w:val="outset" w:sz="6" w:space="0" w:color="auto"/>
              <w:bottom w:val="outset" w:sz="6" w:space="0" w:color="auto"/>
              <w:right w:val="outset" w:sz="6" w:space="0" w:color="auto"/>
            </w:tcBorders>
          </w:tcPr>
          <w:p w:rsidR="00A15DAF" w:rsidRPr="00A15DAF" w:rsidRDefault="00A15DAF" w:rsidP="00A15DAF">
            <w:pPr>
              <w:jc w:val="center"/>
            </w:pPr>
            <w:r w:rsidRPr="00A15DAF">
              <w:t>№ п/п</w:t>
            </w:r>
          </w:p>
        </w:tc>
        <w:tc>
          <w:tcPr>
            <w:tcW w:w="3376" w:type="dxa"/>
            <w:gridSpan w:val="2"/>
            <w:vMerge w:val="restart"/>
            <w:tcBorders>
              <w:top w:val="outset" w:sz="6" w:space="0" w:color="auto"/>
              <w:left w:val="outset" w:sz="6" w:space="0" w:color="auto"/>
              <w:bottom w:val="outset" w:sz="6" w:space="0" w:color="auto"/>
              <w:right w:val="outset" w:sz="6" w:space="0" w:color="auto"/>
            </w:tcBorders>
          </w:tcPr>
          <w:p w:rsidR="00A15DAF" w:rsidRPr="00A15DAF" w:rsidRDefault="00A15DAF" w:rsidP="00A15DAF">
            <w:pPr>
              <w:jc w:val="center"/>
            </w:pPr>
            <w:r w:rsidRPr="00A15DAF">
              <w:t>Наименование мероприятий</w:t>
            </w:r>
          </w:p>
        </w:tc>
        <w:tc>
          <w:tcPr>
            <w:tcW w:w="1270" w:type="dxa"/>
            <w:vMerge w:val="restart"/>
            <w:tcBorders>
              <w:top w:val="outset" w:sz="6" w:space="0" w:color="auto"/>
              <w:left w:val="outset" w:sz="6" w:space="0" w:color="auto"/>
              <w:bottom w:val="outset" w:sz="6" w:space="0" w:color="auto"/>
              <w:right w:val="outset" w:sz="6" w:space="0" w:color="auto"/>
            </w:tcBorders>
          </w:tcPr>
          <w:p w:rsidR="00A15DAF" w:rsidRPr="00A15DAF" w:rsidRDefault="00A15DAF" w:rsidP="00A15DAF">
            <w:pPr>
              <w:jc w:val="center"/>
            </w:pPr>
            <w:r w:rsidRPr="00A15DAF">
              <w:t>Срок испол-нения</w:t>
            </w:r>
          </w:p>
        </w:tc>
        <w:tc>
          <w:tcPr>
            <w:tcW w:w="697" w:type="dxa"/>
            <w:vMerge w:val="restart"/>
            <w:tcBorders>
              <w:top w:val="outset" w:sz="6" w:space="0" w:color="auto"/>
              <w:left w:val="outset" w:sz="6" w:space="0" w:color="auto"/>
              <w:bottom w:val="outset" w:sz="6" w:space="0" w:color="auto"/>
              <w:right w:val="outset" w:sz="6" w:space="0" w:color="auto"/>
            </w:tcBorders>
          </w:tcPr>
          <w:p w:rsidR="00A15DAF" w:rsidRPr="00A15DAF" w:rsidRDefault="00A15DAF" w:rsidP="00A15DAF">
            <w:pPr>
              <w:jc w:val="center"/>
            </w:pPr>
            <w:r w:rsidRPr="00A15DAF">
              <w:t>Всего (тыс. руб.)</w:t>
            </w:r>
          </w:p>
        </w:tc>
        <w:tc>
          <w:tcPr>
            <w:tcW w:w="2232" w:type="dxa"/>
            <w:gridSpan w:val="2"/>
            <w:tcBorders>
              <w:top w:val="outset" w:sz="6" w:space="0" w:color="auto"/>
              <w:left w:val="outset" w:sz="6" w:space="0" w:color="auto"/>
              <w:bottom w:val="outset" w:sz="6" w:space="0" w:color="auto"/>
              <w:right w:val="outset" w:sz="6" w:space="0" w:color="auto"/>
            </w:tcBorders>
          </w:tcPr>
          <w:p w:rsidR="00A15DAF" w:rsidRPr="00A15DAF" w:rsidRDefault="00A15DAF" w:rsidP="00A15DAF">
            <w:pPr>
              <w:jc w:val="center"/>
            </w:pPr>
            <w:r w:rsidRPr="00A15DAF">
              <w:t>Источники финансирования</w:t>
            </w:r>
          </w:p>
        </w:tc>
        <w:tc>
          <w:tcPr>
            <w:tcW w:w="2063" w:type="dxa"/>
            <w:vMerge w:val="restart"/>
            <w:tcBorders>
              <w:top w:val="outset" w:sz="6" w:space="0" w:color="auto"/>
              <w:left w:val="outset" w:sz="6" w:space="0" w:color="auto"/>
              <w:bottom w:val="outset" w:sz="6" w:space="0" w:color="auto"/>
              <w:right w:val="outset" w:sz="6" w:space="0" w:color="auto"/>
            </w:tcBorders>
          </w:tcPr>
          <w:p w:rsidR="00A15DAF" w:rsidRPr="00A15DAF" w:rsidRDefault="00A15DAF" w:rsidP="00A15DAF">
            <w:pPr>
              <w:jc w:val="center"/>
            </w:pPr>
            <w:r w:rsidRPr="00A15DAF">
              <w:t>Ответственные исполнители</w:t>
            </w:r>
          </w:p>
        </w:tc>
      </w:tr>
      <w:tr w:rsidR="00A15DAF" w:rsidRPr="00A15DAF" w:rsidTr="007D0654">
        <w:trPr>
          <w:tblCellSpacing w:w="0" w:type="dxa"/>
        </w:trPr>
        <w:tc>
          <w:tcPr>
            <w:tcW w:w="569" w:type="dxa"/>
            <w:vMerge/>
            <w:tcBorders>
              <w:top w:val="outset" w:sz="6" w:space="0" w:color="auto"/>
              <w:left w:val="outset" w:sz="6" w:space="0" w:color="auto"/>
              <w:bottom w:val="outset" w:sz="6" w:space="0" w:color="auto"/>
              <w:right w:val="outset" w:sz="6" w:space="0" w:color="auto"/>
            </w:tcBorders>
            <w:vAlign w:val="center"/>
          </w:tcPr>
          <w:p w:rsidR="00A15DAF" w:rsidRPr="00A15DAF" w:rsidRDefault="00A15DAF" w:rsidP="00A15DAF"/>
        </w:tc>
        <w:tc>
          <w:tcPr>
            <w:tcW w:w="3376" w:type="dxa"/>
            <w:gridSpan w:val="2"/>
            <w:vMerge/>
            <w:tcBorders>
              <w:top w:val="outset" w:sz="6" w:space="0" w:color="auto"/>
              <w:left w:val="outset" w:sz="6" w:space="0" w:color="auto"/>
              <w:bottom w:val="outset" w:sz="6" w:space="0" w:color="auto"/>
              <w:right w:val="outset" w:sz="6" w:space="0" w:color="auto"/>
            </w:tcBorders>
            <w:vAlign w:val="center"/>
          </w:tcPr>
          <w:p w:rsidR="00A15DAF" w:rsidRPr="00A15DAF" w:rsidRDefault="00A15DAF" w:rsidP="00A15DAF"/>
        </w:tc>
        <w:tc>
          <w:tcPr>
            <w:tcW w:w="1270" w:type="dxa"/>
            <w:vMerge/>
            <w:tcBorders>
              <w:top w:val="outset" w:sz="6" w:space="0" w:color="auto"/>
              <w:left w:val="outset" w:sz="6" w:space="0" w:color="auto"/>
              <w:bottom w:val="outset" w:sz="6" w:space="0" w:color="auto"/>
              <w:right w:val="outset" w:sz="6" w:space="0" w:color="auto"/>
            </w:tcBorders>
            <w:vAlign w:val="center"/>
          </w:tcPr>
          <w:p w:rsidR="00A15DAF" w:rsidRPr="00A15DAF" w:rsidRDefault="00A15DAF" w:rsidP="00A15DAF"/>
        </w:tc>
        <w:tc>
          <w:tcPr>
            <w:tcW w:w="697" w:type="dxa"/>
            <w:vMerge/>
            <w:tcBorders>
              <w:top w:val="outset" w:sz="6" w:space="0" w:color="auto"/>
              <w:left w:val="outset" w:sz="6" w:space="0" w:color="auto"/>
              <w:bottom w:val="outset" w:sz="6" w:space="0" w:color="auto"/>
              <w:right w:val="outset" w:sz="6" w:space="0" w:color="auto"/>
            </w:tcBorders>
            <w:vAlign w:val="center"/>
          </w:tcPr>
          <w:p w:rsidR="00A15DAF" w:rsidRPr="00A15DAF" w:rsidRDefault="00A15DAF" w:rsidP="00A15DAF"/>
        </w:tc>
        <w:tc>
          <w:tcPr>
            <w:tcW w:w="1298" w:type="dxa"/>
            <w:tcBorders>
              <w:top w:val="outset" w:sz="6" w:space="0" w:color="auto"/>
              <w:left w:val="outset" w:sz="6" w:space="0" w:color="auto"/>
              <w:bottom w:val="outset" w:sz="6" w:space="0" w:color="auto"/>
              <w:right w:val="outset" w:sz="6" w:space="0" w:color="auto"/>
            </w:tcBorders>
          </w:tcPr>
          <w:p w:rsidR="00A15DAF" w:rsidRPr="00A15DAF" w:rsidRDefault="00A15DAF" w:rsidP="00A15DAF">
            <w:pPr>
              <w:jc w:val="center"/>
            </w:pPr>
            <w:r w:rsidRPr="00A15DAF">
              <w:t>Местный бюджет</w:t>
            </w:r>
          </w:p>
        </w:tc>
        <w:tc>
          <w:tcPr>
            <w:tcW w:w="934" w:type="dxa"/>
            <w:tcBorders>
              <w:top w:val="outset" w:sz="6" w:space="0" w:color="auto"/>
              <w:left w:val="outset" w:sz="6" w:space="0" w:color="auto"/>
              <w:bottom w:val="outset" w:sz="6" w:space="0" w:color="auto"/>
              <w:right w:val="outset" w:sz="6" w:space="0" w:color="auto"/>
            </w:tcBorders>
          </w:tcPr>
          <w:p w:rsidR="00A15DAF" w:rsidRPr="00A15DAF" w:rsidRDefault="00A15DAF" w:rsidP="00A15DAF">
            <w:pPr>
              <w:jc w:val="center"/>
            </w:pPr>
            <w:r w:rsidRPr="00A15DAF">
              <w:t>Прочие</w:t>
            </w:r>
            <w:r w:rsidRPr="00A15DAF">
              <w:br/>
              <w:t>источники</w:t>
            </w:r>
          </w:p>
        </w:tc>
        <w:tc>
          <w:tcPr>
            <w:tcW w:w="2063" w:type="dxa"/>
            <w:vMerge/>
            <w:tcBorders>
              <w:top w:val="outset" w:sz="6" w:space="0" w:color="auto"/>
              <w:left w:val="outset" w:sz="6" w:space="0" w:color="auto"/>
              <w:bottom w:val="outset" w:sz="6" w:space="0" w:color="auto"/>
              <w:right w:val="outset" w:sz="6" w:space="0" w:color="auto"/>
            </w:tcBorders>
            <w:vAlign w:val="center"/>
          </w:tcPr>
          <w:p w:rsidR="00A15DAF" w:rsidRPr="00A15DAF" w:rsidRDefault="00A15DAF" w:rsidP="00A15DAF"/>
        </w:tc>
      </w:tr>
      <w:tr w:rsidR="003F56ED" w:rsidRPr="005D3FF4" w:rsidTr="007D0654">
        <w:trPr>
          <w:tblCellSpacing w:w="0" w:type="dxa"/>
        </w:trPr>
        <w:tc>
          <w:tcPr>
            <w:tcW w:w="10207" w:type="dxa"/>
            <w:gridSpan w:val="8"/>
            <w:tcBorders>
              <w:top w:val="outset" w:sz="6" w:space="0" w:color="auto"/>
              <w:left w:val="outset" w:sz="6" w:space="0" w:color="auto"/>
              <w:bottom w:val="outset" w:sz="6" w:space="0" w:color="auto"/>
              <w:right w:val="outset" w:sz="6" w:space="0" w:color="auto"/>
            </w:tcBorders>
          </w:tcPr>
          <w:p w:rsidR="003F56ED" w:rsidRPr="005D3FF4" w:rsidRDefault="003F56ED" w:rsidP="003F56ED">
            <w:pPr>
              <w:jc w:val="center"/>
            </w:pPr>
            <w:r w:rsidRPr="005D3FF4">
              <w:t>Информационное и консультационное обеспечение субъектов малого и среднего предпринимательства  сельского поселения</w:t>
            </w:r>
          </w:p>
        </w:tc>
      </w:tr>
      <w:tr w:rsidR="00A15DAF" w:rsidRPr="005D3FF4" w:rsidTr="007D0654">
        <w:trPr>
          <w:tblCellSpacing w:w="0" w:type="dxa"/>
        </w:trPr>
        <w:tc>
          <w:tcPr>
            <w:tcW w:w="583" w:type="dxa"/>
            <w:gridSpan w:val="2"/>
            <w:tcBorders>
              <w:top w:val="outset" w:sz="6" w:space="0" w:color="auto"/>
              <w:left w:val="outset" w:sz="6" w:space="0" w:color="auto"/>
              <w:bottom w:val="outset" w:sz="6" w:space="0" w:color="auto"/>
              <w:right w:val="outset" w:sz="6" w:space="0" w:color="auto"/>
            </w:tcBorders>
          </w:tcPr>
          <w:p w:rsidR="00A15DAF" w:rsidRPr="005D3FF4" w:rsidRDefault="00A15DAF" w:rsidP="00A15DAF">
            <w:pPr>
              <w:jc w:val="center"/>
            </w:pPr>
            <w:r w:rsidRPr="005D3FF4">
              <w:t>1</w:t>
            </w:r>
          </w:p>
        </w:tc>
        <w:tc>
          <w:tcPr>
            <w:tcW w:w="3362" w:type="dxa"/>
            <w:tcBorders>
              <w:top w:val="outset" w:sz="6" w:space="0" w:color="auto"/>
              <w:left w:val="outset" w:sz="6" w:space="0" w:color="auto"/>
              <w:bottom w:val="outset" w:sz="6" w:space="0" w:color="auto"/>
              <w:right w:val="outset" w:sz="6" w:space="0" w:color="auto"/>
            </w:tcBorders>
          </w:tcPr>
          <w:p w:rsidR="00A15DAF" w:rsidRPr="005D3FF4" w:rsidRDefault="003F56ED" w:rsidP="003F4C85">
            <w:r w:rsidRPr="005D3FF4">
              <w:t xml:space="preserve">Информационное обеспечение субъектов малого и среднего предпринимательства </w:t>
            </w:r>
            <w:r w:rsidR="00B33F30">
              <w:t>Ленинского</w:t>
            </w:r>
            <w:r w:rsidRPr="005D3FF4">
              <w:t xml:space="preserve"> сельского поселения путем размещения информации о развитии и государственной поддержке малого и среднего предпринимательства на официальном сайте администрации сельского поселения </w:t>
            </w:r>
          </w:p>
        </w:tc>
        <w:tc>
          <w:tcPr>
            <w:tcW w:w="1270" w:type="dxa"/>
            <w:tcBorders>
              <w:top w:val="outset" w:sz="6" w:space="0" w:color="auto"/>
              <w:left w:val="outset" w:sz="6" w:space="0" w:color="auto"/>
              <w:bottom w:val="outset" w:sz="6" w:space="0" w:color="auto"/>
              <w:right w:val="outset" w:sz="6" w:space="0" w:color="auto"/>
            </w:tcBorders>
          </w:tcPr>
          <w:p w:rsidR="00A15DAF" w:rsidRPr="005D3FF4" w:rsidRDefault="00F377D5" w:rsidP="003F4C85">
            <w:pPr>
              <w:jc w:val="center"/>
            </w:pPr>
            <w:r w:rsidRPr="005D3FF4">
              <w:t>20</w:t>
            </w:r>
            <w:r w:rsidR="001649B7" w:rsidRPr="005D3FF4">
              <w:t>2</w:t>
            </w:r>
            <w:r w:rsidR="003F4C85" w:rsidRPr="005D3FF4">
              <w:t>2</w:t>
            </w:r>
            <w:r w:rsidRPr="005D3FF4">
              <w:t>-202</w:t>
            </w:r>
            <w:r w:rsidR="003F4C85" w:rsidRPr="005D3FF4">
              <w:t>4</w:t>
            </w:r>
          </w:p>
        </w:tc>
        <w:tc>
          <w:tcPr>
            <w:tcW w:w="697" w:type="dxa"/>
            <w:tcBorders>
              <w:top w:val="outset" w:sz="6" w:space="0" w:color="auto"/>
              <w:left w:val="outset" w:sz="6" w:space="0" w:color="auto"/>
              <w:bottom w:val="outset" w:sz="6" w:space="0" w:color="auto"/>
              <w:right w:val="outset" w:sz="6" w:space="0" w:color="auto"/>
            </w:tcBorders>
          </w:tcPr>
          <w:p w:rsidR="00A15DAF" w:rsidRPr="005D3FF4" w:rsidRDefault="00F377D5" w:rsidP="00A15DAF">
            <w:pPr>
              <w:jc w:val="center"/>
            </w:pPr>
            <w:r w:rsidRPr="005D3FF4">
              <w:t>-</w:t>
            </w:r>
          </w:p>
        </w:tc>
        <w:tc>
          <w:tcPr>
            <w:tcW w:w="1298" w:type="dxa"/>
            <w:tcBorders>
              <w:top w:val="outset" w:sz="6" w:space="0" w:color="auto"/>
              <w:left w:val="outset" w:sz="6" w:space="0" w:color="auto"/>
              <w:bottom w:val="outset" w:sz="6" w:space="0" w:color="auto"/>
              <w:right w:val="outset" w:sz="6" w:space="0" w:color="auto"/>
            </w:tcBorders>
          </w:tcPr>
          <w:p w:rsidR="00A15DAF" w:rsidRPr="005D3FF4" w:rsidRDefault="00F377D5" w:rsidP="00A15DAF">
            <w:pPr>
              <w:jc w:val="center"/>
            </w:pPr>
            <w:r w:rsidRPr="005D3FF4">
              <w:t>-</w:t>
            </w:r>
          </w:p>
        </w:tc>
        <w:tc>
          <w:tcPr>
            <w:tcW w:w="934" w:type="dxa"/>
            <w:tcBorders>
              <w:top w:val="outset" w:sz="6" w:space="0" w:color="auto"/>
              <w:left w:val="outset" w:sz="6" w:space="0" w:color="auto"/>
              <w:bottom w:val="outset" w:sz="6" w:space="0" w:color="auto"/>
              <w:right w:val="outset" w:sz="6" w:space="0" w:color="auto"/>
            </w:tcBorders>
          </w:tcPr>
          <w:p w:rsidR="00A15DAF" w:rsidRPr="005D3FF4" w:rsidRDefault="00F377D5" w:rsidP="00A15DAF">
            <w:pPr>
              <w:jc w:val="center"/>
            </w:pPr>
            <w:r w:rsidRPr="005D3FF4">
              <w:t>-</w:t>
            </w:r>
          </w:p>
        </w:tc>
        <w:tc>
          <w:tcPr>
            <w:tcW w:w="2063" w:type="dxa"/>
            <w:tcBorders>
              <w:top w:val="outset" w:sz="6" w:space="0" w:color="auto"/>
              <w:left w:val="outset" w:sz="6" w:space="0" w:color="auto"/>
              <w:bottom w:val="outset" w:sz="6" w:space="0" w:color="auto"/>
              <w:right w:val="outset" w:sz="6" w:space="0" w:color="auto"/>
            </w:tcBorders>
          </w:tcPr>
          <w:p w:rsidR="00434128" w:rsidRDefault="00434128" w:rsidP="003F4C85">
            <w:r>
              <w:t>Администрация</w:t>
            </w:r>
          </w:p>
          <w:p w:rsidR="00F377D5" w:rsidRPr="005D3FF4" w:rsidRDefault="00B33F30" w:rsidP="003F4C85">
            <w:r>
              <w:t>Ленинского</w:t>
            </w:r>
            <w:r w:rsidR="00434128" w:rsidRPr="005D3FF4">
              <w:t xml:space="preserve"> сельского поселения</w:t>
            </w:r>
          </w:p>
        </w:tc>
      </w:tr>
      <w:tr w:rsidR="00B33F30" w:rsidRPr="005D3FF4" w:rsidTr="007D0654">
        <w:trPr>
          <w:tblCellSpacing w:w="0" w:type="dxa"/>
        </w:trPr>
        <w:tc>
          <w:tcPr>
            <w:tcW w:w="583" w:type="dxa"/>
            <w:gridSpan w:val="2"/>
            <w:tcBorders>
              <w:top w:val="outset" w:sz="6" w:space="0" w:color="auto"/>
              <w:left w:val="outset" w:sz="6" w:space="0" w:color="auto"/>
              <w:bottom w:val="outset" w:sz="6" w:space="0" w:color="auto"/>
              <w:right w:val="outset" w:sz="6" w:space="0" w:color="auto"/>
            </w:tcBorders>
          </w:tcPr>
          <w:p w:rsidR="00B33F30" w:rsidRPr="005D3FF4" w:rsidRDefault="00B33F30" w:rsidP="00A15DAF">
            <w:pPr>
              <w:jc w:val="center"/>
            </w:pPr>
            <w:r w:rsidRPr="005D3FF4">
              <w:t>2</w:t>
            </w:r>
          </w:p>
        </w:tc>
        <w:tc>
          <w:tcPr>
            <w:tcW w:w="3362" w:type="dxa"/>
            <w:tcBorders>
              <w:top w:val="outset" w:sz="6" w:space="0" w:color="auto"/>
              <w:left w:val="outset" w:sz="6" w:space="0" w:color="auto"/>
              <w:bottom w:val="outset" w:sz="6" w:space="0" w:color="auto"/>
              <w:right w:val="outset" w:sz="6" w:space="0" w:color="auto"/>
            </w:tcBorders>
          </w:tcPr>
          <w:p w:rsidR="00B33F30" w:rsidRPr="005D3FF4" w:rsidRDefault="00B33F30" w:rsidP="00127826">
            <w:r w:rsidRPr="005D3FF4">
              <w:t>Консультирование субъектов малого и среднего предпринимательства  сельского поселения по вопросу получения государственной поддержки малого бизнеса в Волгоградской области и её видах</w:t>
            </w:r>
          </w:p>
        </w:tc>
        <w:tc>
          <w:tcPr>
            <w:tcW w:w="1270" w:type="dxa"/>
            <w:tcBorders>
              <w:top w:val="outset" w:sz="6" w:space="0" w:color="auto"/>
              <w:left w:val="outset" w:sz="6" w:space="0" w:color="auto"/>
              <w:bottom w:val="outset" w:sz="6" w:space="0" w:color="auto"/>
              <w:right w:val="outset" w:sz="6" w:space="0" w:color="auto"/>
            </w:tcBorders>
          </w:tcPr>
          <w:p w:rsidR="00B33F30" w:rsidRPr="005D3FF4" w:rsidRDefault="00B33F30" w:rsidP="00BB7037">
            <w:pPr>
              <w:jc w:val="center"/>
            </w:pPr>
            <w:r w:rsidRPr="005D3FF4">
              <w:t>2022-2024</w:t>
            </w:r>
          </w:p>
        </w:tc>
        <w:tc>
          <w:tcPr>
            <w:tcW w:w="697" w:type="dxa"/>
            <w:tcBorders>
              <w:top w:val="outset" w:sz="6" w:space="0" w:color="auto"/>
              <w:left w:val="outset" w:sz="6" w:space="0" w:color="auto"/>
              <w:bottom w:val="outset" w:sz="6" w:space="0" w:color="auto"/>
              <w:right w:val="outset" w:sz="6" w:space="0" w:color="auto"/>
            </w:tcBorders>
          </w:tcPr>
          <w:p w:rsidR="00B33F30" w:rsidRPr="005D3FF4" w:rsidRDefault="00B33F30" w:rsidP="00A15DAF">
            <w:pPr>
              <w:jc w:val="center"/>
            </w:pPr>
            <w:r w:rsidRPr="005D3FF4">
              <w:t>-</w:t>
            </w:r>
          </w:p>
        </w:tc>
        <w:tc>
          <w:tcPr>
            <w:tcW w:w="1298" w:type="dxa"/>
            <w:tcBorders>
              <w:top w:val="outset" w:sz="6" w:space="0" w:color="auto"/>
              <w:left w:val="outset" w:sz="6" w:space="0" w:color="auto"/>
              <w:bottom w:val="outset" w:sz="6" w:space="0" w:color="auto"/>
              <w:right w:val="outset" w:sz="6" w:space="0" w:color="auto"/>
            </w:tcBorders>
          </w:tcPr>
          <w:p w:rsidR="00B33F30" w:rsidRPr="005D3FF4" w:rsidRDefault="00B33F30" w:rsidP="00A15DAF">
            <w:pPr>
              <w:jc w:val="center"/>
            </w:pPr>
            <w:r w:rsidRPr="005D3FF4">
              <w:t>-</w:t>
            </w:r>
          </w:p>
        </w:tc>
        <w:tc>
          <w:tcPr>
            <w:tcW w:w="934" w:type="dxa"/>
            <w:tcBorders>
              <w:top w:val="outset" w:sz="6" w:space="0" w:color="auto"/>
              <w:left w:val="outset" w:sz="6" w:space="0" w:color="auto"/>
              <w:bottom w:val="outset" w:sz="6" w:space="0" w:color="auto"/>
              <w:right w:val="outset" w:sz="6" w:space="0" w:color="auto"/>
            </w:tcBorders>
          </w:tcPr>
          <w:p w:rsidR="00B33F30" w:rsidRPr="005D3FF4" w:rsidRDefault="00B33F30" w:rsidP="00A15DAF">
            <w:pPr>
              <w:jc w:val="center"/>
            </w:pPr>
            <w:r w:rsidRPr="005D3FF4">
              <w:t>-</w:t>
            </w:r>
          </w:p>
        </w:tc>
        <w:tc>
          <w:tcPr>
            <w:tcW w:w="2063" w:type="dxa"/>
            <w:tcBorders>
              <w:top w:val="outset" w:sz="6" w:space="0" w:color="auto"/>
              <w:left w:val="outset" w:sz="6" w:space="0" w:color="auto"/>
              <w:bottom w:val="outset" w:sz="6" w:space="0" w:color="auto"/>
              <w:right w:val="outset" w:sz="6" w:space="0" w:color="auto"/>
            </w:tcBorders>
          </w:tcPr>
          <w:p w:rsidR="00B33F30" w:rsidRDefault="00B33F30" w:rsidP="00B33F30">
            <w:r>
              <w:t>Администрация</w:t>
            </w:r>
          </w:p>
          <w:p w:rsidR="00B33F30" w:rsidRPr="00821D2C" w:rsidRDefault="00B33F30" w:rsidP="00B33F30">
            <w:r>
              <w:t>Ленинского</w:t>
            </w:r>
            <w:r w:rsidRPr="005D3FF4">
              <w:t xml:space="preserve"> сельского поселения</w:t>
            </w:r>
          </w:p>
        </w:tc>
      </w:tr>
      <w:tr w:rsidR="00B33F30" w:rsidRPr="005D3FF4" w:rsidTr="007D0654">
        <w:trPr>
          <w:tblCellSpacing w:w="0" w:type="dxa"/>
        </w:trPr>
        <w:tc>
          <w:tcPr>
            <w:tcW w:w="583" w:type="dxa"/>
            <w:gridSpan w:val="2"/>
            <w:tcBorders>
              <w:top w:val="outset" w:sz="6" w:space="0" w:color="auto"/>
              <w:left w:val="outset" w:sz="6" w:space="0" w:color="auto"/>
              <w:bottom w:val="outset" w:sz="6" w:space="0" w:color="auto"/>
              <w:right w:val="outset" w:sz="6" w:space="0" w:color="auto"/>
            </w:tcBorders>
          </w:tcPr>
          <w:p w:rsidR="00B33F30" w:rsidRPr="005D3FF4" w:rsidRDefault="00B33F30" w:rsidP="00A15DAF">
            <w:pPr>
              <w:jc w:val="center"/>
            </w:pPr>
            <w:r w:rsidRPr="005D3FF4">
              <w:t>3</w:t>
            </w:r>
          </w:p>
        </w:tc>
        <w:tc>
          <w:tcPr>
            <w:tcW w:w="3362" w:type="dxa"/>
            <w:tcBorders>
              <w:top w:val="outset" w:sz="6" w:space="0" w:color="auto"/>
              <w:left w:val="outset" w:sz="6" w:space="0" w:color="auto"/>
              <w:bottom w:val="outset" w:sz="6" w:space="0" w:color="auto"/>
              <w:right w:val="outset" w:sz="6" w:space="0" w:color="auto"/>
            </w:tcBorders>
          </w:tcPr>
          <w:p w:rsidR="00B33F30" w:rsidRPr="005D3FF4" w:rsidRDefault="00B33F30" w:rsidP="00127826">
            <w:r w:rsidRPr="005D3FF4">
              <w:t>Содействие субъектам малого и среднего предпринимательства  сельского поселения в формировании и реализации инвестиционных проектов</w:t>
            </w:r>
          </w:p>
        </w:tc>
        <w:tc>
          <w:tcPr>
            <w:tcW w:w="1270" w:type="dxa"/>
            <w:tcBorders>
              <w:top w:val="outset" w:sz="6" w:space="0" w:color="auto"/>
              <w:left w:val="outset" w:sz="6" w:space="0" w:color="auto"/>
              <w:bottom w:val="outset" w:sz="6" w:space="0" w:color="auto"/>
              <w:right w:val="outset" w:sz="6" w:space="0" w:color="auto"/>
            </w:tcBorders>
          </w:tcPr>
          <w:p w:rsidR="00B33F30" w:rsidRPr="005D3FF4" w:rsidRDefault="00B33F30" w:rsidP="003F4C85">
            <w:pPr>
              <w:jc w:val="center"/>
            </w:pPr>
            <w:r w:rsidRPr="005D3FF4">
              <w:t>2022-2024</w:t>
            </w:r>
          </w:p>
        </w:tc>
        <w:tc>
          <w:tcPr>
            <w:tcW w:w="697" w:type="dxa"/>
            <w:tcBorders>
              <w:top w:val="outset" w:sz="6" w:space="0" w:color="auto"/>
              <w:left w:val="outset" w:sz="6" w:space="0" w:color="auto"/>
              <w:bottom w:val="outset" w:sz="6" w:space="0" w:color="auto"/>
              <w:right w:val="outset" w:sz="6" w:space="0" w:color="auto"/>
            </w:tcBorders>
          </w:tcPr>
          <w:p w:rsidR="00B33F30" w:rsidRPr="005D3FF4" w:rsidRDefault="00B33F30" w:rsidP="00A15DAF">
            <w:pPr>
              <w:jc w:val="center"/>
            </w:pPr>
            <w:r w:rsidRPr="005D3FF4">
              <w:t>-</w:t>
            </w:r>
          </w:p>
        </w:tc>
        <w:tc>
          <w:tcPr>
            <w:tcW w:w="1298" w:type="dxa"/>
            <w:tcBorders>
              <w:top w:val="outset" w:sz="6" w:space="0" w:color="auto"/>
              <w:left w:val="outset" w:sz="6" w:space="0" w:color="auto"/>
              <w:bottom w:val="outset" w:sz="6" w:space="0" w:color="auto"/>
              <w:right w:val="outset" w:sz="6" w:space="0" w:color="auto"/>
            </w:tcBorders>
          </w:tcPr>
          <w:p w:rsidR="00B33F30" w:rsidRPr="005D3FF4" w:rsidRDefault="00B33F30" w:rsidP="00A15DAF">
            <w:pPr>
              <w:jc w:val="center"/>
            </w:pPr>
            <w:r w:rsidRPr="005D3FF4">
              <w:t>-</w:t>
            </w:r>
          </w:p>
        </w:tc>
        <w:tc>
          <w:tcPr>
            <w:tcW w:w="934" w:type="dxa"/>
            <w:tcBorders>
              <w:top w:val="outset" w:sz="6" w:space="0" w:color="auto"/>
              <w:left w:val="outset" w:sz="6" w:space="0" w:color="auto"/>
              <w:bottom w:val="outset" w:sz="6" w:space="0" w:color="auto"/>
              <w:right w:val="outset" w:sz="6" w:space="0" w:color="auto"/>
            </w:tcBorders>
          </w:tcPr>
          <w:p w:rsidR="00B33F30" w:rsidRPr="005D3FF4" w:rsidRDefault="00B33F30" w:rsidP="00A15DAF">
            <w:pPr>
              <w:jc w:val="center"/>
            </w:pPr>
            <w:r w:rsidRPr="005D3FF4">
              <w:t>-</w:t>
            </w:r>
          </w:p>
        </w:tc>
        <w:tc>
          <w:tcPr>
            <w:tcW w:w="2063" w:type="dxa"/>
            <w:tcBorders>
              <w:top w:val="outset" w:sz="6" w:space="0" w:color="auto"/>
              <w:left w:val="outset" w:sz="6" w:space="0" w:color="auto"/>
              <w:bottom w:val="outset" w:sz="6" w:space="0" w:color="auto"/>
              <w:right w:val="outset" w:sz="6" w:space="0" w:color="auto"/>
            </w:tcBorders>
          </w:tcPr>
          <w:p w:rsidR="00B33F30" w:rsidRDefault="00B33F30" w:rsidP="00B33F30">
            <w:r>
              <w:t>Администрация</w:t>
            </w:r>
          </w:p>
          <w:p w:rsidR="00B33F30" w:rsidRDefault="00B33F30" w:rsidP="00B33F30">
            <w:r>
              <w:t>Ленинского</w:t>
            </w:r>
            <w:r w:rsidRPr="005D3FF4">
              <w:t xml:space="preserve"> сельского поселения</w:t>
            </w:r>
          </w:p>
        </w:tc>
      </w:tr>
      <w:tr w:rsidR="00B33F30" w:rsidRPr="005D3FF4" w:rsidTr="007D0654">
        <w:trPr>
          <w:tblCellSpacing w:w="0" w:type="dxa"/>
        </w:trPr>
        <w:tc>
          <w:tcPr>
            <w:tcW w:w="583" w:type="dxa"/>
            <w:gridSpan w:val="2"/>
            <w:tcBorders>
              <w:top w:val="outset" w:sz="6" w:space="0" w:color="auto"/>
              <w:left w:val="outset" w:sz="6" w:space="0" w:color="auto"/>
              <w:bottom w:val="outset" w:sz="6" w:space="0" w:color="auto"/>
              <w:right w:val="outset" w:sz="6" w:space="0" w:color="auto"/>
            </w:tcBorders>
          </w:tcPr>
          <w:p w:rsidR="00B33F30" w:rsidRPr="005D3FF4" w:rsidRDefault="00B33F30" w:rsidP="00A15DAF">
            <w:pPr>
              <w:jc w:val="center"/>
            </w:pPr>
            <w:r w:rsidRPr="005D3FF4">
              <w:t>4</w:t>
            </w:r>
          </w:p>
        </w:tc>
        <w:tc>
          <w:tcPr>
            <w:tcW w:w="3362" w:type="dxa"/>
            <w:tcBorders>
              <w:top w:val="outset" w:sz="6" w:space="0" w:color="auto"/>
              <w:left w:val="outset" w:sz="6" w:space="0" w:color="auto"/>
              <w:bottom w:val="outset" w:sz="6" w:space="0" w:color="auto"/>
              <w:right w:val="outset" w:sz="6" w:space="0" w:color="auto"/>
            </w:tcBorders>
          </w:tcPr>
          <w:p w:rsidR="00B33F30" w:rsidRPr="005D3FF4" w:rsidRDefault="00B33F30" w:rsidP="00A15DAF">
            <w:r w:rsidRPr="005D3FF4">
              <w:t xml:space="preserve">Создание и ведение Реестра муниципального имущества, которое может быть использовано в целях предоставления его во владение </w:t>
            </w:r>
            <w:r w:rsidRPr="005D3FF4">
              <w:lastRenderedPageBreak/>
              <w:t>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270" w:type="dxa"/>
            <w:tcBorders>
              <w:top w:val="outset" w:sz="6" w:space="0" w:color="auto"/>
              <w:left w:val="outset" w:sz="6" w:space="0" w:color="auto"/>
              <w:bottom w:val="outset" w:sz="6" w:space="0" w:color="auto"/>
              <w:right w:val="outset" w:sz="6" w:space="0" w:color="auto"/>
            </w:tcBorders>
          </w:tcPr>
          <w:p w:rsidR="00B33F30" w:rsidRPr="005D3FF4" w:rsidRDefault="00B33F30" w:rsidP="00BB7037">
            <w:pPr>
              <w:jc w:val="center"/>
            </w:pPr>
            <w:r w:rsidRPr="005D3FF4">
              <w:lastRenderedPageBreak/>
              <w:t>2022-2024</w:t>
            </w:r>
          </w:p>
        </w:tc>
        <w:tc>
          <w:tcPr>
            <w:tcW w:w="697" w:type="dxa"/>
            <w:tcBorders>
              <w:top w:val="outset" w:sz="6" w:space="0" w:color="auto"/>
              <w:left w:val="outset" w:sz="6" w:space="0" w:color="auto"/>
              <w:bottom w:val="outset" w:sz="6" w:space="0" w:color="auto"/>
              <w:right w:val="outset" w:sz="6" w:space="0" w:color="auto"/>
            </w:tcBorders>
          </w:tcPr>
          <w:p w:rsidR="00B33F30" w:rsidRPr="005D3FF4" w:rsidRDefault="00B33F30" w:rsidP="00A15DAF">
            <w:pPr>
              <w:jc w:val="center"/>
            </w:pPr>
            <w:r w:rsidRPr="005D3FF4">
              <w:t>-</w:t>
            </w:r>
          </w:p>
        </w:tc>
        <w:tc>
          <w:tcPr>
            <w:tcW w:w="1298" w:type="dxa"/>
            <w:tcBorders>
              <w:top w:val="outset" w:sz="6" w:space="0" w:color="auto"/>
              <w:left w:val="outset" w:sz="6" w:space="0" w:color="auto"/>
              <w:bottom w:val="outset" w:sz="6" w:space="0" w:color="auto"/>
              <w:right w:val="outset" w:sz="6" w:space="0" w:color="auto"/>
            </w:tcBorders>
          </w:tcPr>
          <w:p w:rsidR="00B33F30" w:rsidRPr="005D3FF4" w:rsidRDefault="00B33F30" w:rsidP="00A15DAF">
            <w:pPr>
              <w:jc w:val="center"/>
            </w:pPr>
            <w:r w:rsidRPr="005D3FF4">
              <w:t>-</w:t>
            </w:r>
          </w:p>
        </w:tc>
        <w:tc>
          <w:tcPr>
            <w:tcW w:w="934" w:type="dxa"/>
            <w:tcBorders>
              <w:top w:val="outset" w:sz="6" w:space="0" w:color="auto"/>
              <w:left w:val="outset" w:sz="6" w:space="0" w:color="auto"/>
              <w:bottom w:val="outset" w:sz="6" w:space="0" w:color="auto"/>
              <w:right w:val="outset" w:sz="6" w:space="0" w:color="auto"/>
            </w:tcBorders>
          </w:tcPr>
          <w:p w:rsidR="00B33F30" w:rsidRPr="005D3FF4" w:rsidRDefault="00B33F30" w:rsidP="00A15DAF">
            <w:pPr>
              <w:jc w:val="center"/>
            </w:pPr>
            <w:r w:rsidRPr="005D3FF4">
              <w:t>-</w:t>
            </w:r>
          </w:p>
        </w:tc>
        <w:tc>
          <w:tcPr>
            <w:tcW w:w="2063" w:type="dxa"/>
            <w:tcBorders>
              <w:top w:val="outset" w:sz="6" w:space="0" w:color="auto"/>
              <w:left w:val="outset" w:sz="6" w:space="0" w:color="auto"/>
              <w:bottom w:val="outset" w:sz="6" w:space="0" w:color="auto"/>
              <w:right w:val="outset" w:sz="6" w:space="0" w:color="auto"/>
            </w:tcBorders>
          </w:tcPr>
          <w:p w:rsidR="00B33F30" w:rsidRDefault="00B33F30" w:rsidP="00B33F30">
            <w:r>
              <w:t>Администрация</w:t>
            </w:r>
          </w:p>
          <w:p w:rsidR="00B33F30" w:rsidRPr="00821D2C" w:rsidRDefault="00B33F30" w:rsidP="00B33F30">
            <w:r>
              <w:t>Ленинского</w:t>
            </w:r>
            <w:r w:rsidRPr="005D3FF4">
              <w:t xml:space="preserve"> сельского поселения</w:t>
            </w:r>
          </w:p>
        </w:tc>
      </w:tr>
      <w:tr w:rsidR="009E53D1" w:rsidRPr="005D3FF4" w:rsidTr="007D0654">
        <w:trPr>
          <w:tblCellSpacing w:w="0" w:type="dxa"/>
        </w:trPr>
        <w:tc>
          <w:tcPr>
            <w:tcW w:w="583" w:type="dxa"/>
            <w:gridSpan w:val="2"/>
            <w:tcBorders>
              <w:top w:val="outset" w:sz="6" w:space="0" w:color="auto"/>
              <w:left w:val="outset" w:sz="6" w:space="0" w:color="auto"/>
              <w:bottom w:val="outset" w:sz="6" w:space="0" w:color="auto"/>
              <w:right w:val="outset" w:sz="6" w:space="0" w:color="auto"/>
            </w:tcBorders>
          </w:tcPr>
          <w:p w:rsidR="009E53D1" w:rsidRPr="005D3FF4" w:rsidRDefault="009E53D1" w:rsidP="00A15DAF">
            <w:pPr>
              <w:jc w:val="center"/>
            </w:pPr>
            <w:r w:rsidRPr="005D3FF4">
              <w:lastRenderedPageBreak/>
              <w:t>5</w:t>
            </w:r>
          </w:p>
        </w:tc>
        <w:tc>
          <w:tcPr>
            <w:tcW w:w="3362" w:type="dxa"/>
            <w:tcBorders>
              <w:top w:val="outset" w:sz="6" w:space="0" w:color="auto"/>
              <w:left w:val="outset" w:sz="6" w:space="0" w:color="auto"/>
              <w:bottom w:val="outset" w:sz="6" w:space="0" w:color="auto"/>
              <w:right w:val="outset" w:sz="6" w:space="0" w:color="auto"/>
            </w:tcBorders>
          </w:tcPr>
          <w:p w:rsidR="009E53D1" w:rsidRPr="005D3FF4" w:rsidRDefault="009E53D1" w:rsidP="00A15DAF">
            <w:r w:rsidRPr="005D3FF4">
              <w:t>Изготовление печатных материалов (информационных буклетов, благодарственных писем, грамот)</w:t>
            </w:r>
          </w:p>
        </w:tc>
        <w:tc>
          <w:tcPr>
            <w:tcW w:w="1270" w:type="dxa"/>
            <w:tcBorders>
              <w:top w:val="outset" w:sz="6" w:space="0" w:color="auto"/>
              <w:left w:val="outset" w:sz="6" w:space="0" w:color="auto"/>
              <w:bottom w:val="outset" w:sz="6" w:space="0" w:color="auto"/>
              <w:right w:val="outset" w:sz="6" w:space="0" w:color="auto"/>
            </w:tcBorders>
          </w:tcPr>
          <w:p w:rsidR="009E53D1" w:rsidRPr="005D3FF4" w:rsidRDefault="009E53D1" w:rsidP="00BB7037">
            <w:pPr>
              <w:jc w:val="center"/>
            </w:pPr>
            <w:r w:rsidRPr="005D3FF4">
              <w:t>2022</w:t>
            </w:r>
          </w:p>
          <w:p w:rsidR="009E53D1" w:rsidRPr="005D3FF4" w:rsidRDefault="009E53D1" w:rsidP="00BB7037">
            <w:pPr>
              <w:jc w:val="center"/>
            </w:pPr>
            <w:r w:rsidRPr="005D3FF4">
              <w:t>2023</w:t>
            </w:r>
          </w:p>
          <w:p w:rsidR="009E53D1" w:rsidRPr="005D3FF4" w:rsidRDefault="009E53D1" w:rsidP="00BB7037">
            <w:pPr>
              <w:jc w:val="center"/>
            </w:pPr>
            <w:r w:rsidRPr="005D3FF4">
              <w:t>2024</w:t>
            </w:r>
          </w:p>
        </w:tc>
        <w:tc>
          <w:tcPr>
            <w:tcW w:w="697" w:type="dxa"/>
            <w:tcBorders>
              <w:top w:val="outset" w:sz="6" w:space="0" w:color="auto"/>
              <w:left w:val="outset" w:sz="6" w:space="0" w:color="auto"/>
              <w:bottom w:val="outset" w:sz="6" w:space="0" w:color="auto"/>
              <w:right w:val="outset" w:sz="6" w:space="0" w:color="auto"/>
            </w:tcBorders>
          </w:tcPr>
          <w:p w:rsidR="009E53D1" w:rsidRPr="005D3FF4" w:rsidRDefault="00434128" w:rsidP="00A15DAF">
            <w:pPr>
              <w:jc w:val="center"/>
            </w:pPr>
            <w:r>
              <w:t>0,5</w:t>
            </w:r>
          </w:p>
          <w:p w:rsidR="009E53D1" w:rsidRPr="005D3FF4" w:rsidRDefault="00B33F30" w:rsidP="00A15DAF">
            <w:pPr>
              <w:jc w:val="center"/>
            </w:pPr>
            <w:r>
              <w:t>0,5</w:t>
            </w:r>
          </w:p>
          <w:p w:rsidR="009E53D1" w:rsidRPr="005D3FF4" w:rsidRDefault="00B33F30" w:rsidP="00F4449A">
            <w:pPr>
              <w:jc w:val="center"/>
            </w:pPr>
            <w:r>
              <w:t>0,5</w:t>
            </w:r>
          </w:p>
        </w:tc>
        <w:tc>
          <w:tcPr>
            <w:tcW w:w="1298" w:type="dxa"/>
            <w:tcBorders>
              <w:top w:val="outset" w:sz="6" w:space="0" w:color="auto"/>
              <w:left w:val="outset" w:sz="6" w:space="0" w:color="auto"/>
              <w:bottom w:val="outset" w:sz="6" w:space="0" w:color="auto"/>
              <w:right w:val="outset" w:sz="6" w:space="0" w:color="auto"/>
            </w:tcBorders>
          </w:tcPr>
          <w:p w:rsidR="00B33F30" w:rsidRPr="005D3FF4" w:rsidRDefault="00B33F30" w:rsidP="00B33F30">
            <w:pPr>
              <w:jc w:val="center"/>
            </w:pPr>
            <w:r>
              <w:t>0,5</w:t>
            </w:r>
          </w:p>
          <w:p w:rsidR="00B33F30" w:rsidRPr="005D3FF4" w:rsidRDefault="00B33F30" w:rsidP="00B33F30">
            <w:pPr>
              <w:jc w:val="center"/>
            </w:pPr>
            <w:r>
              <w:t>0,5</w:t>
            </w:r>
          </w:p>
          <w:p w:rsidR="009E53D1" w:rsidRPr="005D3FF4" w:rsidRDefault="00B33F30" w:rsidP="00B33F30">
            <w:pPr>
              <w:jc w:val="center"/>
            </w:pPr>
            <w:r>
              <w:t>0,5</w:t>
            </w:r>
          </w:p>
        </w:tc>
        <w:tc>
          <w:tcPr>
            <w:tcW w:w="934" w:type="dxa"/>
            <w:tcBorders>
              <w:top w:val="outset" w:sz="6" w:space="0" w:color="auto"/>
              <w:left w:val="outset" w:sz="6" w:space="0" w:color="auto"/>
              <w:bottom w:val="outset" w:sz="6" w:space="0" w:color="auto"/>
              <w:right w:val="outset" w:sz="6" w:space="0" w:color="auto"/>
            </w:tcBorders>
          </w:tcPr>
          <w:p w:rsidR="009E53D1" w:rsidRPr="005D3FF4" w:rsidRDefault="009E53D1" w:rsidP="00A15DAF">
            <w:pPr>
              <w:jc w:val="center"/>
            </w:pPr>
          </w:p>
        </w:tc>
        <w:tc>
          <w:tcPr>
            <w:tcW w:w="2063" w:type="dxa"/>
            <w:tcBorders>
              <w:top w:val="outset" w:sz="6" w:space="0" w:color="auto"/>
              <w:left w:val="outset" w:sz="6" w:space="0" w:color="auto"/>
              <w:bottom w:val="outset" w:sz="6" w:space="0" w:color="auto"/>
              <w:right w:val="outset" w:sz="6" w:space="0" w:color="auto"/>
            </w:tcBorders>
          </w:tcPr>
          <w:p w:rsidR="009E53D1" w:rsidRPr="005D3FF4" w:rsidRDefault="009E53D1" w:rsidP="003F4C85"/>
        </w:tc>
      </w:tr>
      <w:tr w:rsidR="00F377D5" w:rsidRPr="005D3FF4" w:rsidTr="007D0654">
        <w:trPr>
          <w:tblCellSpacing w:w="0" w:type="dxa"/>
        </w:trPr>
        <w:tc>
          <w:tcPr>
            <w:tcW w:w="10207" w:type="dxa"/>
            <w:gridSpan w:val="8"/>
            <w:tcBorders>
              <w:top w:val="outset" w:sz="6" w:space="0" w:color="auto"/>
              <w:left w:val="outset" w:sz="6" w:space="0" w:color="auto"/>
              <w:bottom w:val="outset" w:sz="6" w:space="0" w:color="auto"/>
              <w:right w:val="outset" w:sz="6" w:space="0" w:color="auto"/>
            </w:tcBorders>
          </w:tcPr>
          <w:p w:rsidR="00F377D5" w:rsidRPr="005D3FF4" w:rsidRDefault="00F377D5" w:rsidP="00F377D5">
            <w:pPr>
              <w:jc w:val="center"/>
            </w:pPr>
            <w:r w:rsidRPr="005D3FF4">
              <w:t>Методическое обеспечение субъектов малого и среднего предпринимательства</w:t>
            </w:r>
          </w:p>
        </w:tc>
      </w:tr>
      <w:tr w:rsidR="003F56ED" w:rsidRPr="005D3FF4" w:rsidTr="007D0654">
        <w:trPr>
          <w:tblCellSpacing w:w="0" w:type="dxa"/>
        </w:trPr>
        <w:tc>
          <w:tcPr>
            <w:tcW w:w="583" w:type="dxa"/>
            <w:gridSpan w:val="2"/>
            <w:tcBorders>
              <w:top w:val="outset" w:sz="6" w:space="0" w:color="auto"/>
              <w:left w:val="outset" w:sz="6" w:space="0" w:color="auto"/>
              <w:bottom w:val="outset" w:sz="6" w:space="0" w:color="auto"/>
              <w:right w:val="outset" w:sz="6" w:space="0" w:color="auto"/>
            </w:tcBorders>
          </w:tcPr>
          <w:p w:rsidR="003F56ED" w:rsidRPr="005D3FF4" w:rsidRDefault="009E53D1" w:rsidP="00A15DAF">
            <w:pPr>
              <w:jc w:val="center"/>
            </w:pPr>
            <w:r w:rsidRPr="005D3FF4">
              <w:t>7</w:t>
            </w:r>
          </w:p>
        </w:tc>
        <w:tc>
          <w:tcPr>
            <w:tcW w:w="3362" w:type="dxa"/>
            <w:tcBorders>
              <w:top w:val="outset" w:sz="6" w:space="0" w:color="auto"/>
              <w:left w:val="outset" w:sz="6" w:space="0" w:color="auto"/>
              <w:bottom w:val="outset" w:sz="6" w:space="0" w:color="auto"/>
              <w:right w:val="outset" w:sz="6" w:space="0" w:color="auto"/>
            </w:tcBorders>
          </w:tcPr>
          <w:p w:rsidR="003F56ED" w:rsidRPr="005D3FF4" w:rsidRDefault="00F377D5" w:rsidP="00A15DAF">
            <w:r w:rsidRPr="005D3FF4">
              <w:t>Содействие в проведение семинаров, деловых встреч и иных мероприятий  по проблемам развития малого и среднего предпринимательства</w:t>
            </w:r>
          </w:p>
        </w:tc>
        <w:tc>
          <w:tcPr>
            <w:tcW w:w="1270" w:type="dxa"/>
            <w:tcBorders>
              <w:top w:val="outset" w:sz="6" w:space="0" w:color="auto"/>
              <w:left w:val="outset" w:sz="6" w:space="0" w:color="auto"/>
              <w:bottom w:val="outset" w:sz="6" w:space="0" w:color="auto"/>
              <w:right w:val="outset" w:sz="6" w:space="0" w:color="auto"/>
            </w:tcBorders>
          </w:tcPr>
          <w:p w:rsidR="003F56ED" w:rsidRPr="005D3FF4" w:rsidRDefault="00B457B3" w:rsidP="00541604">
            <w:pPr>
              <w:jc w:val="center"/>
            </w:pPr>
            <w:r w:rsidRPr="005D3FF4">
              <w:t>20</w:t>
            </w:r>
            <w:r w:rsidR="00960B32" w:rsidRPr="005D3FF4">
              <w:t>22</w:t>
            </w:r>
            <w:r w:rsidRPr="005D3FF4">
              <w:t>-202</w:t>
            </w:r>
            <w:r w:rsidR="00960B32" w:rsidRPr="005D3FF4">
              <w:t>4</w:t>
            </w:r>
          </w:p>
        </w:tc>
        <w:tc>
          <w:tcPr>
            <w:tcW w:w="697" w:type="dxa"/>
            <w:tcBorders>
              <w:top w:val="outset" w:sz="6" w:space="0" w:color="auto"/>
              <w:left w:val="outset" w:sz="6" w:space="0" w:color="auto"/>
              <w:bottom w:val="outset" w:sz="6" w:space="0" w:color="auto"/>
              <w:right w:val="outset" w:sz="6" w:space="0" w:color="auto"/>
            </w:tcBorders>
          </w:tcPr>
          <w:p w:rsidR="003F56ED" w:rsidRPr="005D3FF4" w:rsidRDefault="00B457B3" w:rsidP="00A15DAF">
            <w:pPr>
              <w:jc w:val="center"/>
            </w:pPr>
            <w:r w:rsidRPr="005D3FF4">
              <w:t>-</w:t>
            </w:r>
          </w:p>
        </w:tc>
        <w:tc>
          <w:tcPr>
            <w:tcW w:w="1298" w:type="dxa"/>
            <w:tcBorders>
              <w:top w:val="outset" w:sz="6" w:space="0" w:color="auto"/>
              <w:left w:val="outset" w:sz="6" w:space="0" w:color="auto"/>
              <w:bottom w:val="outset" w:sz="6" w:space="0" w:color="auto"/>
              <w:right w:val="outset" w:sz="6" w:space="0" w:color="auto"/>
            </w:tcBorders>
          </w:tcPr>
          <w:p w:rsidR="003F56ED" w:rsidRPr="005D3FF4" w:rsidRDefault="00B457B3" w:rsidP="00A15DAF">
            <w:pPr>
              <w:jc w:val="center"/>
            </w:pPr>
            <w:r w:rsidRPr="005D3FF4">
              <w:t>-</w:t>
            </w:r>
          </w:p>
        </w:tc>
        <w:tc>
          <w:tcPr>
            <w:tcW w:w="934" w:type="dxa"/>
            <w:tcBorders>
              <w:top w:val="outset" w:sz="6" w:space="0" w:color="auto"/>
              <w:left w:val="outset" w:sz="6" w:space="0" w:color="auto"/>
              <w:bottom w:val="outset" w:sz="6" w:space="0" w:color="auto"/>
              <w:right w:val="outset" w:sz="6" w:space="0" w:color="auto"/>
            </w:tcBorders>
          </w:tcPr>
          <w:p w:rsidR="003F56ED" w:rsidRPr="005D3FF4" w:rsidRDefault="00B457B3" w:rsidP="00A15DAF">
            <w:pPr>
              <w:jc w:val="center"/>
            </w:pPr>
            <w:r w:rsidRPr="005D3FF4">
              <w:t>-</w:t>
            </w:r>
          </w:p>
        </w:tc>
        <w:tc>
          <w:tcPr>
            <w:tcW w:w="2063" w:type="dxa"/>
            <w:tcBorders>
              <w:top w:val="outset" w:sz="6" w:space="0" w:color="auto"/>
              <w:left w:val="outset" w:sz="6" w:space="0" w:color="auto"/>
              <w:bottom w:val="outset" w:sz="6" w:space="0" w:color="auto"/>
              <w:right w:val="outset" w:sz="6" w:space="0" w:color="auto"/>
            </w:tcBorders>
          </w:tcPr>
          <w:p w:rsidR="00B33F30" w:rsidRDefault="00B33F30" w:rsidP="00B33F30">
            <w:r>
              <w:t>Администрация</w:t>
            </w:r>
          </w:p>
          <w:p w:rsidR="003F56ED" w:rsidRPr="005D3FF4" w:rsidRDefault="00B33F30" w:rsidP="00B33F30">
            <w:r>
              <w:t>Ленинского</w:t>
            </w:r>
            <w:r w:rsidRPr="005D3FF4">
              <w:t xml:space="preserve"> сельского поселения</w:t>
            </w:r>
          </w:p>
        </w:tc>
      </w:tr>
      <w:tr w:rsidR="00F377D5" w:rsidRPr="005D3FF4" w:rsidTr="007D0654">
        <w:trPr>
          <w:tblCellSpacing w:w="0" w:type="dxa"/>
        </w:trPr>
        <w:tc>
          <w:tcPr>
            <w:tcW w:w="10207" w:type="dxa"/>
            <w:gridSpan w:val="8"/>
            <w:tcBorders>
              <w:top w:val="outset" w:sz="6" w:space="0" w:color="auto"/>
              <w:left w:val="outset" w:sz="6" w:space="0" w:color="auto"/>
              <w:bottom w:val="outset" w:sz="6" w:space="0" w:color="auto"/>
              <w:right w:val="outset" w:sz="6" w:space="0" w:color="auto"/>
            </w:tcBorders>
          </w:tcPr>
          <w:p w:rsidR="00F377D5" w:rsidRPr="005D3FF4" w:rsidRDefault="00F377D5" w:rsidP="00F377D5">
            <w:pPr>
              <w:jc w:val="center"/>
            </w:pPr>
            <w:r w:rsidRPr="005D3FF4">
              <w:t>Формирование положительного имиджа субъектов малого и среднего предпринимательства</w:t>
            </w:r>
          </w:p>
        </w:tc>
      </w:tr>
      <w:tr w:rsidR="00F377D5" w:rsidRPr="005D3FF4" w:rsidTr="007D0654">
        <w:trPr>
          <w:tblCellSpacing w:w="0" w:type="dxa"/>
        </w:trPr>
        <w:tc>
          <w:tcPr>
            <w:tcW w:w="583" w:type="dxa"/>
            <w:gridSpan w:val="2"/>
            <w:tcBorders>
              <w:top w:val="outset" w:sz="6" w:space="0" w:color="auto"/>
              <w:left w:val="outset" w:sz="6" w:space="0" w:color="auto"/>
              <w:bottom w:val="outset" w:sz="6" w:space="0" w:color="auto"/>
              <w:right w:val="outset" w:sz="6" w:space="0" w:color="auto"/>
            </w:tcBorders>
          </w:tcPr>
          <w:p w:rsidR="00F377D5" w:rsidRPr="005D3FF4" w:rsidRDefault="009E53D1" w:rsidP="00A15DAF">
            <w:pPr>
              <w:jc w:val="center"/>
            </w:pPr>
            <w:r w:rsidRPr="005D3FF4">
              <w:t>8</w:t>
            </w:r>
          </w:p>
        </w:tc>
        <w:tc>
          <w:tcPr>
            <w:tcW w:w="3362" w:type="dxa"/>
            <w:tcBorders>
              <w:top w:val="outset" w:sz="6" w:space="0" w:color="auto"/>
              <w:left w:val="outset" w:sz="6" w:space="0" w:color="auto"/>
              <w:bottom w:val="outset" w:sz="6" w:space="0" w:color="auto"/>
              <w:right w:val="outset" w:sz="6" w:space="0" w:color="auto"/>
            </w:tcBorders>
          </w:tcPr>
          <w:p w:rsidR="00F377D5" w:rsidRPr="005D3FF4" w:rsidRDefault="00F377D5" w:rsidP="009E53D1">
            <w:r w:rsidRPr="005D3FF4">
              <w:t xml:space="preserve">Содействие участию субъектов малого и среднего предпринимательства </w:t>
            </w:r>
            <w:r w:rsidR="00B33F30">
              <w:t>Ленинского</w:t>
            </w:r>
            <w:r w:rsidRPr="005D3FF4">
              <w:t xml:space="preserve"> сельского поселения в районных, областных и других выставках и ярмарках</w:t>
            </w:r>
          </w:p>
        </w:tc>
        <w:tc>
          <w:tcPr>
            <w:tcW w:w="1270" w:type="dxa"/>
            <w:tcBorders>
              <w:top w:val="outset" w:sz="6" w:space="0" w:color="auto"/>
              <w:left w:val="outset" w:sz="6" w:space="0" w:color="auto"/>
              <w:bottom w:val="outset" w:sz="6" w:space="0" w:color="auto"/>
              <w:right w:val="outset" w:sz="6" w:space="0" w:color="auto"/>
            </w:tcBorders>
          </w:tcPr>
          <w:p w:rsidR="00F377D5" w:rsidRPr="005D3FF4" w:rsidRDefault="00B457B3" w:rsidP="00BB7037">
            <w:pPr>
              <w:jc w:val="center"/>
            </w:pPr>
            <w:r w:rsidRPr="005D3FF4">
              <w:t>20</w:t>
            </w:r>
            <w:r w:rsidR="00960B32" w:rsidRPr="005D3FF4">
              <w:t>22</w:t>
            </w:r>
            <w:r w:rsidRPr="005D3FF4">
              <w:t>-202</w:t>
            </w:r>
            <w:r w:rsidR="00960B32" w:rsidRPr="005D3FF4">
              <w:t>4</w:t>
            </w:r>
          </w:p>
        </w:tc>
        <w:tc>
          <w:tcPr>
            <w:tcW w:w="697" w:type="dxa"/>
            <w:tcBorders>
              <w:top w:val="outset" w:sz="6" w:space="0" w:color="auto"/>
              <w:left w:val="outset" w:sz="6" w:space="0" w:color="auto"/>
              <w:bottom w:val="outset" w:sz="6" w:space="0" w:color="auto"/>
              <w:right w:val="outset" w:sz="6" w:space="0" w:color="auto"/>
            </w:tcBorders>
          </w:tcPr>
          <w:p w:rsidR="00F377D5" w:rsidRPr="005D3FF4" w:rsidRDefault="00B457B3" w:rsidP="00A15DAF">
            <w:pPr>
              <w:jc w:val="center"/>
            </w:pPr>
            <w:r w:rsidRPr="005D3FF4">
              <w:t>-</w:t>
            </w:r>
          </w:p>
        </w:tc>
        <w:tc>
          <w:tcPr>
            <w:tcW w:w="1298" w:type="dxa"/>
            <w:tcBorders>
              <w:top w:val="outset" w:sz="6" w:space="0" w:color="auto"/>
              <w:left w:val="outset" w:sz="6" w:space="0" w:color="auto"/>
              <w:bottom w:val="outset" w:sz="6" w:space="0" w:color="auto"/>
              <w:right w:val="outset" w:sz="6" w:space="0" w:color="auto"/>
            </w:tcBorders>
          </w:tcPr>
          <w:p w:rsidR="00F377D5" w:rsidRPr="005D3FF4" w:rsidRDefault="00B457B3" w:rsidP="00A15DAF">
            <w:pPr>
              <w:jc w:val="center"/>
            </w:pPr>
            <w:r w:rsidRPr="005D3FF4">
              <w:t>-</w:t>
            </w:r>
          </w:p>
        </w:tc>
        <w:tc>
          <w:tcPr>
            <w:tcW w:w="934" w:type="dxa"/>
            <w:tcBorders>
              <w:top w:val="outset" w:sz="6" w:space="0" w:color="auto"/>
              <w:left w:val="outset" w:sz="6" w:space="0" w:color="auto"/>
              <w:bottom w:val="outset" w:sz="6" w:space="0" w:color="auto"/>
              <w:right w:val="outset" w:sz="6" w:space="0" w:color="auto"/>
            </w:tcBorders>
          </w:tcPr>
          <w:p w:rsidR="00F377D5" w:rsidRPr="005D3FF4" w:rsidRDefault="00B457B3" w:rsidP="00A15DAF">
            <w:pPr>
              <w:jc w:val="center"/>
            </w:pPr>
            <w:r w:rsidRPr="005D3FF4">
              <w:t>-</w:t>
            </w:r>
          </w:p>
        </w:tc>
        <w:tc>
          <w:tcPr>
            <w:tcW w:w="2063" w:type="dxa"/>
            <w:tcBorders>
              <w:top w:val="outset" w:sz="6" w:space="0" w:color="auto"/>
              <w:left w:val="outset" w:sz="6" w:space="0" w:color="auto"/>
              <w:bottom w:val="outset" w:sz="6" w:space="0" w:color="auto"/>
              <w:right w:val="outset" w:sz="6" w:space="0" w:color="auto"/>
            </w:tcBorders>
          </w:tcPr>
          <w:p w:rsidR="00B33F30" w:rsidRDefault="00B33F30" w:rsidP="00B33F30">
            <w:r>
              <w:t>Администрация</w:t>
            </w:r>
          </w:p>
          <w:p w:rsidR="00F377D5" w:rsidRPr="005D3FF4" w:rsidRDefault="00B33F30" w:rsidP="00B33F30">
            <w:r>
              <w:t>Ленинского</w:t>
            </w:r>
            <w:r w:rsidRPr="005D3FF4">
              <w:t xml:space="preserve"> сельского поселения</w:t>
            </w:r>
          </w:p>
        </w:tc>
      </w:tr>
      <w:tr w:rsidR="00F377D5" w:rsidRPr="005D3FF4" w:rsidTr="007D0654">
        <w:trPr>
          <w:tblCellSpacing w:w="0" w:type="dxa"/>
        </w:trPr>
        <w:tc>
          <w:tcPr>
            <w:tcW w:w="10207" w:type="dxa"/>
            <w:gridSpan w:val="8"/>
            <w:tcBorders>
              <w:top w:val="outset" w:sz="6" w:space="0" w:color="auto"/>
              <w:left w:val="outset" w:sz="6" w:space="0" w:color="auto"/>
              <w:bottom w:val="outset" w:sz="6" w:space="0" w:color="auto"/>
              <w:right w:val="outset" w:sz="6" w:space="0" w:color="auto"/>
            </w:tcBorders>
          </w:tcPr>
          <w:p w:rsidR="00F377D5" w:rsidRPr="005D3FF4" w:rsidRDefault="00F377D5" w:rsidP="00F377D5">
            <w:pPr>
              <w:jc w:val="center"/>
            </w:pPr>
            <w:r w:rsidRPr="005D3FF4">
              <w:t>Обеспечение благоприятных условий развития субъектов малого и среднего предпринимательства</w:t>
            </w:r>
          </w:p>
        </w:tc>
      </w:tr>
      <w:tr w:rsidR="00B33F30" w:rsidRPr="005D3FF4" w:rsidTr="007D0654">
        <w:trPr>
          <w:tblCellSpacing w:w="0" w:type="dxa"/>
        </w:trPr>
        <w:tc>
          <w:tcPr>
            <w:tcW w:w="583" w:type="dxa"/>
            <w:gridSpan w:val="2"/>
            <w:tcBorders>
              <w:top w:val="outset" w:sz="6" w:space="0" w:color="auto"/>
              <w:left w:val="outset" w:sz="6" w:space="0" w:color="auto"/>
              <w:bottom w:val="outset" w:sz="6" w:space="0" w:color="auto"/>
              <w:right w:val="outset" w:sz="6" w:space="0" w:color="auto"/>
            </w:tcBorders>
          </w:tcPr>
          <w:p w:rsidR="00B33F30" w:rsidRPr="005D3FF4" w:rsidRDefault="00B33F30" w:rsidP="00A15DAF">
            <w:pPr>
              <w:jc w:val="center"/>
            </w:pPr>
            <w:r w:rsidRPr="005D3FF4">
              <w:t>8</w:t>
            </w:r>
          </w:p>
        </w:tc>
        <w:tc>
          <w:tcPr>
            <w:tcW w:w="3362" w:type="dxa"/>
            <w:tcBorders>
              <w:top w:val="outset" w:sz="6" w:space="0" w:color="auto"/>
              <w:left w:val="outset" w:sz="6" w:space="0" w:color="auto"/>
              <w:bottom w:val="outset" w:sz="6" w:space="0" w:color="auto"/>
              <w:right w:val="outset" w:sz="6" w:space="0" w:color="auto"/>
            </w:tcBorders>
          </w:tcPr>
          <w:p w:rsidR="00B33F30" w:rsidRPr="005D3FF4" w:rsidRDefault="00B33F30" w:rsidP="00127826">
            <w:r w:rsidRPr="005D3FF4">
              <w:t>Проведение мониторинга деятельности субъектов малого предпринимательства</w:t>
            </w:r>
          </w:p>
        </w:tc>
        <w:tc>
          <w:tcPr>
            <w:tcW w:w="1270" w:type="dxa"/>
            <w:tcBorders>
              <w:top w:val="outset" w:sz="6" w:space="0" w:color="auto"/>
              <w:left w:val="outset" w:sz="6" w:space="0" w:color="auto"/>
              <w:bottom w:val="outset" w:sz="6" w:space="0" w:color="auto"/>
              <w:right w:val="outset" w:sz="6" w:space="0" w:color="auto"/>
            </w:tcBorders>
          </w:tcPr>
          <w:p w:rsidR="00B33F30" w:rsidRPr="005D3FF4" w:rsidRDefault="00B33F30" w:rsidP="00BF5830">
            <w:pPr>
              <w:jc w:val="center"/>
            </w:pPr>
            <w:r w:rsidRPr="005D3FF4">
              <w:t>2022-2024</w:t>
            </w:r>
          </w:p>
        </w:tc>
        <w:tc>
          <w:tcPr>
            <w:tcW w:w="697" w:type="dxa"/>
            <w:tcBorders>
              <w:top w:val="outset" w:sz="6" w:space="0" w:color="auto"/>
              <w:left w:val="outset" w:sz="6" w:space="0" w:color="auto"/>
              <w:bottom w:val="outset" w:sz="6" w:space="0" w:color="auto"/>
              <w:right w:val="outset" w:sz="6" w:space="0" w:color="auto"/>
            </w:tcBorders>
          </w:tcPr>
          <w:p w:rsidR="00B33F30" w:rsidRPr="005D3FF4" w:rsidRDefault="00B33F30" w:rsidP="00A15DAF">
            <w:pPr>
              <w:jc w:val="center"/>
            </w:pPr>
            <w:r w:rsidRPr="005D3FF4">
              <w:t>-</w:t>
            </w:r>
          </w:p>
        </w:tc>
        <w:tc>
          <w:tcPr>
            <w:tcW w:w="1298" w:type="dxa"/>
            <w:tcBorders>
              <w:top w:val="outset" w:sz="6" w:space="0" w:color="auto"/>
              <w:left w:val="outset" w:sz="6" w:space="0" w:color="auto"/>
              <w:bottom w:val="outset" w:sz="6" w:space="0" w:color="auto"/>
              <w:right w:val="outset" w:sz="6" w:space="0" w:color="auto"/>
            </w:tcBorders>
          </w:tcPr>
          <w:p w:rsidR="00B33F30" w:rsidRPr="005D3FF4" w:rsidRDefault="00B33F30" w:rsidP="00A15DAF">
            <w:pPr>
              <w:jc w:val="center"/>
            </w:pPr>
            <w:r w:rsidRPr="005D3FF4">
              <w:t>-</w:t>
            </w:r>
          </w:p>
        </w:tc>
        <w:tc>
          <w:tcPr>
            <w:tcW w:w="934" w:type="dxa"/>
            <w:tcBorders>
              <w:top w:val="outset" w:sz="6" w:space="0" w:color="auto"/>
              <w:left w:val="outset" w:sz="6" w:space="0" w:color="auto"/>
              <w:bottom w:val="outset" w:sz="6" w:space="0" w:color="auto"/>
              <w:right w:val="outset" w:sz="6" w:space="0" w:color="auto"/>
            </w:tcBorders>
          </w:tcPr>
          <w:p w:rsidR="00B33F30" w:rsidRPr="005D3FF4" w:rsidRDefault="00B33F30" w:rsidP="00A15DAF">
            <w:pPr>
              <w:jc w:val="center"/>
            </w:pPr>
            <w:r w:rsidRPr="005D3FF4">
              <w:t>-</w:t>
            </w:r>
          </w:p>
        </w:tc>
        <w:tc>
          <w:tcPr>
            <w:tcW w:w="2063" w:type="dxa"/>
            <w:tcBorders>
              <w:top w:val="outset" w:sz="6" w:space="0" w:color="auto"/>
              <w:left w:val="outset" w:sz="6" w:space="0" w:color="auto"/>
              <w:bottom w:val="outset" w:sz="6" w:space="0" w:color="auto"/>
              <w:right w:val="outset" w:sz="6" w:space="0" w:color="auto"/>
            </w:tcBorders>
          </w:tcPr>
          <w:p w:rsidR="00B33F30" w:rsidRDefault="00B33F30" w:rsidP="00B33F30">
            <w:r>
              <w:t>Администрация</w:t>
            </w:r>
          </w:p>
          <w:p w:rsidR="00B33F30" w:rsidRPr="000D1E60" w:rsidRDefault="00B33F30" w:rsidP="00B33F30">
            <w:r>
              <w:t>Ленинского</w:t>
            </w:r>
            <w:r w:rsidRPr="005D3FF4">
              <w:t xml:space="preserve"> сельского поселения</w:t>
            </w:r>
          </w:p>
        </w:tc>
      </w:tr>
      <w:tr w:rsidR="00B33F30" w:rsidRPr="005D3FF4" w:rsidTr="006A3C2C">
        <w:trPr>
          <w:trHeight w:val="1479"/>
          <w:tblCellSpacing w:w="0" w:type="dxa"/>
        </w:trPr>
        <w:tc>
          <w:tcPr>
            <w:tcW w:w="583" w:type="dxa"/>
            <w:gridSpan w:val="2"/>
            <w:tcBorders>
              <w:top w:val="outset" w:sz="6" w:space="0" w:color="auto"/>
              <w:left w:val="outset" w:sz="6" w:space="0" w:color="auto"/>
              <w:bottom w:val="outset" w:sz="6" w:space="0" w:color="auto"/>
              <w:right w:val="outset" w:sz="6" w:space="0" w:color="auto"/>
            </w:tcBorders>
          </w:tcPr>
          <w:p w:rsidR="00B33F30" w:rsidRPr="005D3FF4" w:rsidRDefault="00B33F30" w:rsidP="00A15DAF">
            <w:pPr>
              <w:jc w:val="center"/>
            </w:pPr>
            <w:r w:rsidRPr="005D3FF4">
              <w:t>9</w:t>
            </w:r>
          </w:p>
        </w:tc>
        <w:tc>
          <w:tcPr>
            <w:tcW w:w="3362" w:type="dxa"/>
            <w:tcBorders>
              <w:top w:val="outset" w:sz="6" w:space="0" w:color="auto"/>
              <w:left w:val="outset" w:sz="6" w:space="0" w:color="auto"/>
              <w:bottom w:val="outset" w:sz="6" w:space="0" w:color="auto"/>
              <w:right w:val="outset" w:sz="6" w:space="0" w:color="auto"/>
            </w:tcBorders>
          </w:tcPr>
          <w:p w:rsidR="00B33F30" w:rsidRPr="005D3FF4" w:rsidRDefault="00B33F30" w:rsidP="006A3C2C">
            <w:r w:rsidRPr="005D3FF4">
              <w:t xml:space="preserve">Ведение интернет-страницы </w:t>
            </w:r>
            <w:r>
              <w:t xml:space="preserve">на </w:t>
            </w:r>
            <w:r w:rsidRPr="005D3FF4">
              <w:t>официальном сайте</w:t>
            </w:r>
            <w:r>
              <w:t xml:space="preserve"> администрации Ленинского </w:t>
            </w:r>
            <w:r w:rsidRPr="005D3FF4">
              <w:t>сельского поселения</w:t>
            </w:r>
          </w:p>
        </w:tc>
        <w:tc>
          <w:tcPr>
            <w:tcW w:w="1270" w:type="dxa"/>
            <w:tcBorders>
              <w:top w:val="outset" w:sz="6" w:space="0" w:color="auto"/>
              <w:left w:val="outset" w:sz="6" w:space="0" w:color="auto"/>
              <w:bottom w:val="outset" w:sz="6" w:space="0" w:color="auto"/>
              <w:right w:val="outset" w:sz="6" w:space="0" w:color="auto"/>
            </w:tcBorders>
          </w:tcPr>
          <w:p w:rsidR="00B33F30" w:rsidRPr="005D3FF4" w:rsidRDefault="00B33F30" w:rsidP="00541604">
            <w:pPr>
              <w:jc w:val="center"/>
            </w:pPr>
            <w:r w:rsidRPr="005D3FF4">
              <w:t>2022-2024</w:t>
            </w:r>
          </w:p>
        </w:tc>
        <w:tc>
          <w:tcPr>
            <w:tcW w:w="697" w:type="dxa"/>
            <w:tcBorders>
              <w:top w:val="outset" w:sz="6" w:space="0" w:color="auto"/>
              <w:left w:val="outset" w:sz="6" w:space="0" w:color="auto"/>
              <w:bottom w:val="outset" w:sz="6" w:space="0" w:color="auto"/>
              <w:right w:val="outset" w:sz="6" w:space="0" w:color="auto"/>
            </w:tcBorders>
          </w:tcPr>
          <w:p w:rsidR="00B33F30" w:rsidRPr="005D3FF4" w:rsidRDefault="00B33F30" w:rsidP="00A15DAF">
            <w:pPr>
              <w:jc w:val="center"/>
            </w:pPr>
            <w:r w:rsidRPr="005D3FF4">
              <w:t>-</w:t>
            </w:r>
          </w:p>
        </w:tc>
        <w:tc>
          <w:tcPr>
            <w:tcW w:w="1298" w:type="dxa"/>
            <w:tcBorders>
              <w:top w:val="outset" w:sz="6" w:space="0" w:color="auto"/>
              <w:left w:val="outset" w:sz="6" w:space="0" w:color="auto"/>
              <w:bottom w:val="outset" w:sz="6" w:space="0" w:color="auto"/>
              <w:right w:val="outset" w:sz="6" w:space="0" w:color="auto"/>
            </w:tcBorders>
          </w:tcPr>
          <w:p w:rsidR="00B33F30" w:rsidRPr="005D3FF4" w:rsidRDefault="00B33F30" w:rsidP="00A15DAF">
            <w:pPr>
              <w:jc w:val="center"/>
            </w:pPr>
            <w:r w:rsidRPr="005D3FF4">
              <w:t>-</w:t>
            </w:r>
          </w:p>
        </w:tc>
        <w:tc>
          <w:tcPr>
            <w:tcW w:w="934" w:type="dxa"/>
            <w:tcBorders>
              <w:top w:val="outset" w:sz="6" w:space="0" w:color="auto"/>
              <w:left w:val="outset" w:sz="6" w:space="0" w:color="auto"/>
              <w:bottom w:val="outset" w:sz="6" w:space="0" w:color="auto"/>
              <w:right w:val="outset" w:sz="6" w:space="0" w:color="auto"/>
            </w:tcBorders>
          </w:tcPr>
          <w:p w:rsidR="00B33F30" w:rsidRPr="005D3FF4" w:rsidRDefault="00B33F30" w:rsidP="00A15DAF">
            <w:pPr>
              <w:jc w:val="center"/>
            </w:pPr>
            <w:r w:rsidRPr="005D3FF4">
              <w:t>-</w:t>
            </w:r>
          </w:p>
        </w:tc>
        <w:tc>
          <w:tcPr>
            <w:tcW w:w="2063" w:type="dxa"/>
            <w:tcBorders>
              <w:top w:val="outset" w:sz="6" w:space="0" w:color="auto"/>
              <w:left w:val="outset" w:sz="6" w:space="0" w:color="auto"/>
              <w:bottom w:val="outset" w:sz="6" w:space="0" w:color="auto"/>
              <w:right w:val="outset" w:sz="6" w:space="0" w:color="auto"/>
            </w:tcBorders>
          </w:tcPr>
          <w:p w:rsidR="00B33F30" w:rsidRDefault="00B33F30" w:rsidP="00B33F30">
            <w:r>
              <w:t>Администрация</w:t>
            </w:r>
          </w:p>
          <w:p w:rsidR="00B33F30" w:rsidRDefault="00B33F30" w:rsidP="00B33F30">
            <w:r>
              <w:t>Ленинского</w:t>
            </w:r>
            <w:r w:rsidRPr="005D3FF4">
              <w:t xml:space="preserve"> сельского поселения</w:t>
            </w:r>
          </w:p>
        </w:tc>
      </w:tr>
      <w:tr w:rsidR="00B33F30" w:rsidRPr="005D3FF4" w:rsidTr="007D0654">
        <w:trPr>
          <w:tblCellSpacing w:w="0" w:type="dxa"/>
        </w:trPr>
        <w:tc>
          <w:tcPr>
            <w:tcW w:w="583" w:type="dxa"/>
            <w:gridSpan w:val="2"/>
            <w:tcBorders>
              <w:top w:val="outset" w:sz="6" w:space="0" w:color="auto"/>
              <w:left w:val="outset" w:sz="6" w:space="0" w:color="auto"/>
              <w:bottom w:val="outset" w:sz="6" w:space="0" w:color="auto"/>
              <w:right w:val="outset" w:sz="6" w:space="0" w:color="auto"/>
            </w:tcBorders>
          </w:tcPr>
          <w:p w:rsidR="00B33F30" w:rsidRPr="005D3FF4" w:rsidRDefault="00B33F30" w:rsidP="00A15DAF">
            <w:pPr>
              <w:jc w:val="center"/>
            </w:pPr>
          </w:p>
        </w:tc>
        <w:tc>
          <w:tcPr>
            <w:tcW w:w="3362" w:type="dxa"/>
            <w:tcBorders>
              <w:top w:val="outset" w:sz="6" w:space="0" w:color="auto"/>
              <w:left w:val="outset" w:sz="6" w:space="0" w:color="auto"/>
              <w:bottom w:val="outset" w:sz="6" w:space="0" w:color="auto"/>
              <w:right w:val="outset" w:sz="6" w:space="0" w:color="auto"/>
            </w:tcBorders>
          </w:tcPr>
          <w:p w:rsidR="00B33F30" w:rsidRPr="005D3FF4" w:rsidRDefault="00B33F30" w:rsidP="00127826">
            <w:pPr>
              <w:spacing w:before="100" w:beforeAutospacing="1" w:after="100" w:afterAutospacing="1"/>
              <w:rPr>
                <w:b/>
              </w:rPr>
            </w:pPr>
            <w:r w:rsidRPr="005D3FF4">
              <w:rPr>
                <w:b/>
              </w:rPr>
              <w:t>Всего финансовых средств по годам:</w:t>
            </w:r>
          </w:p>
        </w:tc>
        <w:tc>
          <w:tcPr>
            <w:tcW w:w="1270" w:type="dxa"/>
            <w:tcBorders>
              <w:top w:val="outset" w:sz="6" w:space="0" w:color="auto"/>
              <w:left w:val="outset" w:sz="6" w:space="0" w:color="auto"/>
              <w:bottom w:val="outset" w:sz="6" w:space="0" w:color="auto"/>
              <w:right w:val="outset" w:sz="6" w:space="0" w:color="auto"/>
            </w:tcBorders>
          </w:tcPr>
          <w:p w:rsidR="00B33F30" w:rsidRPr="005D3FF4" w:rsidRDefault="00B33F30" w:rsidP="00136747">
            <w:pPr>
              <w:jc w:val="center"/>
            </w:pPr>
            <w:r w:rsidRPr="005D3FF4">
              <w:t>2022</w:t>
            </w:r>
          </w:p>
          <w:p w:rsidR="00B33F30" w:rsidRPr="005D3FF4" w:rsidRDefault="00B33F30" w:rsidP="00136747">
            <w:pPr>
              <w:jc w:val="center"/>
            </w:pPr>
            <w:r w:rsidRPr="005D3FF4">
              <w:t>2023</w:t>
            </w:r>
          </w:p>
          <w:p w:rsidR="00B33F30" w:rsidRPr="005D3FF4" w:rsidRDefault="00B33F30" w:rsidP="006A3C2C">
            <w:pPr>
              <w:jc w:val="center"/>
            </w:pPr>
            <w:r w:rsidRPr="005D3FF4">
              <w:t>2024</w:t>
            </w:r>
          </w:p>
        </w:tc>
        <w:tc>
          <w:tcPr>
            <w:tcW w:w="697" w:type="dxa"/>
            <w:tcBorders>
              <w:top w:val="outset" w:sz="6" w:space="0" w:color="auto"/>
              <w:left w:val="outset" w:sz="6" w:space="0" w:color="auto"/>
              <w:bottom w:val="outset" w:sz="6" w:space="0" w:color="auto"/>
              <w:right w:val="outset" w:sz="6" w:space="0" w:color="auto"/>
            </w:tcBorders>
          </w:tcPr>
          <w:p w:rsidR="00B33F30" w:rsidRPr="005D3FF4" w:rsidRDefault="00B33F30" w:rsidP="00760F80">
            <w:pPr>
              <w:jc w:val="center"/>
            </w:pPr>
            <w:r>
              <w:t>0,5</w:t>
            </w:r>
          </w:p>
          <w:p w:rsidR="00B33F30" w:rsidRPr="005D3FF4" w:rsidRDefault="00B33F30" w:rsidP="00760F80">
            <w:pPr>
              <w:jc w:val="center"/>
            </w:pPr>
            <w:r>
              <w:t>0,5</w:t>
            </w:r>
          </w:p>
          <w:p w:rsidR="00B33F30" w:rsidRPr="005D3FF4" w:rsidRDefault="00B33F30" w:rsidP="00760F80">
            <w:pPr>
              <w:jc w:val="center"/>
            </w:pPr>
            <w:r>
              <w:t>0,5</w:t>
            </w:r>
          </w:p>
        </w:tc>
        <w:tc>
          <w:tcPr>
            <w:tcW w:w="1298" w:type="dxa"/>
            <w:tcBorders>
              <w:top w:val="outset" w:sz="6" w:space="0" w:color="auto"/>
              <w:left w:val="outset" w:sz="6" w:space="0" w:color="auto"/>
              <w:bottom w:val="outset" w:sz="6" w:space="0" w:color="auto"/>
              <w:right w:val="outset" w:sz="6" w:space="0" w:color="auto"/>
            </w:tcBorders>
          </w:tcPr>
          <w:p w:rsidR="00B33F30" w:rsidRPr="005D3FF4" w:rsidRDefault="00B33F30" w:rsidP="00760F80">
            <w:pPr>
              <w:jc w:val="center"/>
            </w:pPr>
            <w:r>
              <w:t>0,5</w:t>
            </w:r>
          </w:p>
          <w:p w:rsidR="00B33F30" w:rsidRPr="005D3FF4" w:rsidRDefault="00B33F30" w:rsidP="00760F80">
            <w:pPr>
              <w:jc w:val="center"/>
            </w:pPr>
            <w:r>
              <w:t>0,5</w:t>
            </w:r>
          </w:p>
          <w:p w:rsidR="00B33F30" w:rsidRPr="005D3FF4" w:rsidRDefault="00B33F30" w:rsidP="00760F80">
            <w:pPr>
              <w:jc w:val="center"/>
            </w:pPr>
            <w:r>
              <w:t>0,5</w:t>
            </w:r>
          </w:p>
        </w:tc>
        <w:tc>
          <w:tcPr>
            <w:tcW w:w="934" w:type="dxa"/>
            <w:tcBorders>
              <w:top w:val="outset" w:sz="6" w:space="0" w:color="auto"/>
              <w:left w:val="outset" w:sz="6" w:space="0" w:color="auto"/>
              <w:bottom w:val="outset" w:sz="6" w:space="0" w:color="auto"/>
              <w:right w:val="outset" w:sz="6" w:space="0" w:color="auto"/>
            </w:tcBorders>
          </w:tcPr>
          <w:p w:rsidR="00B33F30" w:rsidRPr="005D3FF4" w:rsidRDefault="00B33F30" w:rsidP="00127826">
            <w:pPr>
              <w:jc w:val="center"/>
              <w:rPr>
                <w:b/>
              </w:rPr>
            </w:pPr>
            <w:r w:rsidRPr="005D3FF4">
              <w:rPr>
                <w:b/>
              </w:rPr>
              <w:t>-</w:t>
            </w:r>
          </w:p>
          <w:p w:rsidR="00B33F30" w:rsidRPr="005D3FF4" w:rsidRDefault="00B33F30" w:rsidP="00127826">
            <w:pPr>
              <w:jc w:val="center"/>
              <w:rPr>
                <w:b/>
              </w:rPr>
            </w:pPr>
            <w:r w:rsidRPr="005D3FF4">
              <w:rPr>
                <w:b/>
              </w:rPr>
              <w:t>-</w:t>
            </w:r>
          </w:p>
          <w:p w:rsidR="00B33F30" w:rsidRPr="005D3FF4" w:rsidRDefault="00B33F30" w:rsidP="006A3C2C">
            <w:pPr>
              <w:jc w:val="center"/>
              <w:rPr>
                <w:b/>
              </w:rPr>
            </w:pPr>
            <w:r w:rsidRPr="005D3FF4">
              <w:rPr>
                <w:b/>
              </w:rPr>
              <w:t>-</w:t>
            </w:r>
          </w:p>
        </w:tc>
        <w:tc>
          <w:tcPr>
            <w:tcW w:w="2063" w:type="dxa"/>
            <w:tcBorders>
              <w:top w:val="outset" w:sz="6" w:space="0" w:color="auto"/>
              <w:left w:val="outset" w:sz="6" w:space="0" w:color="auto"/>
              <w:bottom w:val="outset" w:sz="6" w:space="0" w:color="auto"/>
              <w:right w:val="outset" w:sz="6" w:space="0" w:color="auto"/>
            </w:tcBorders>
          </w:tcPr>
          <w:p w:rsidR="00B33F30" w:rsidRPr="005D3FF4" w:rsidRDefault="00B33F30" w:rsidP="00A15DAF"/>
        </w:tc>
      </w:tr>
      <w:tr w:rsidR="00B33F30" w:rsidRPr="00A15DAF" w:rsidTr="007D0654">
        <w:trPr>
          <w:tblCellSpacing w:w="0" w:type="dxa"/>
        </w:trPr>
        <w:tc>
          <w:tcPr>
            <w:tcW w:w="583" w:type="dxa"/>
            <w:gridSpan w:val="2"/>
            <w:tcBorders>
              <w:top w:val="outset" w:sz="6" w:space="0" w:color="auto"/>
              <w:left w:val="outset" w:sz="6" w:space="0" w:color="auto"/>
              <w:bottom w:val="outset" w:sz="6" w:space="0" w:color="auto"/>
              <w:right w:val="outset" w:sz="6" w:space="0" w:color="auto"/>
            </w:tcBorders>
          </w:tcPr>
          <w:p w:rsidR="00B33F30" w:rsidRPr="005D3FF4" w:rsidRDefault="00B33F30" w:rsidP="00A15DAF">
            <w:pPr>
              <w:jc w:val="center"/>
            </w:pPr>
          </w:p>
        </w:tc>
        <w:tc>
          <w:tcPr>
            <w:tcW w:w="3362" w:type="dxa"/>
            <w:tcBorders>
              <w:top w:val="outset" w:sz="6" w:space="0" w:color="auto"/>
              <w:left w:val="outset" w:sz="6" w:space="0" w:color="auto"/>
              <w:bottom w:val="outset" w:sz="6" w:space="0" w:color="auto"/>
              <w:right w:val="outset" w:sz="6" w:space="0" w:color="auto"/>
            </w:tcBorders>
          </w:tcPr>
          <w:p w:rsidR="00B33F30" w:rsidRPr="005D3FF4" w:rsidRDefault="00B33F30" w:rsidP="00127826">
            <w:pPr>
              <w:spacing w:before="100" w:beforeAutospacing="1" w:after="100" w:afterAutospacing="1"/>
              <w:rPr>
                <w:b/>
              </w:rPr>
            </w:pPr>
            <w:r w:rsidRPr="005D3FF4">
              <w:rPr>
                <w:b/>
              </w:rPr>
              <w:t>Итого по программе:</w:t>
            </w:r>
          </w:p>
        </w:tc>
        <w:tc>
          <w:tcPr>
            <w:tcW w:w="1270" w:type="dxa"/>
            <w:tcBorders>
              <w:top w:val="outset" w:sz="6" w:space="0" w:color="auto"/>
              <w:left w:val="outset" w:sz="6" w:space="0" w:color="auto"/>
              <w:bottom w:val="outset" w:sz="6" w:space="0" w:color="auto"/>
              <w:right w:val="outset" w:sz="6" w:space="0" w:color="auto"/>
            </w:tcBorders>
          </w:tcPr>
          <w:p w:rsidR="00B33F30" w:rsidRPr="005D3FF4" w:rsidRDefault="00B33F30" w:rsidP="00127826">
            <w:pPr>
              <w:jc w:val="center"/>
              <w:rPr>
                <w:b/>
              </w:rPr>
            </w:pPr>
          </w:p>
        </w:tc>
        <w:tc>
          <w:tcPr>
            <w:tcW w:w="697" w:type="dxa"/>
            <w:tcBorders>
              <w:top w:val="outset" w:sz="6" w:space="0" w:color="auto"/>
              <w:left w:val="outset" w:sz="6" w:space="0" w:color="auto"/>
              <w:bottom w:val="outset" w:sz="6" w:space="0" w:color="auto"/>
              <w:right w:val="outset" w:sz="6" w:space="0" w:color="auto"/>
            </w:tcBorders>
          </w:tcPr>
          <w:p w:rsidR="00B33F30" w:rsidRPr="005D3FF4" w:rsidRDefault="00B33F30" w:rsidP="00F4449A">
            <w:pPr>
              <w:jc w:val="center"/>
              <w:rPr>
                <w:b/>
              </w:rPr>
            </w:pPr>
            <w:r>
              <w:rPr>
                <w:b/>
              </w:rPr>
              <w:t>1,5</w:t>
            </w:r>
          </w:p>
        </w:tc>
        <w:tc>
          <w:tcPr>
            <w:tcW w:w="1298" w:type="dxa"/>
            <w:tcBorders>
              <w:top w:val="outset" w:sz="6" w:space="0" w:color="auto"/>
              <w:left w:val="outset" w:sz="6" w:space="0" w:color="auto"/>
              <w:bottom w:val="outset" w:sz="6" w:space="0" w:color="auto"/>
              <w:right w:val="outset" w:sz="6" w:space="0" w:color="auto"/>
            </w:tcBorders>
          </w:tcPr>
          <w:p w:rsidR="00B33F30" w:rsidRPr="005D3FF4" w:rsidRDefault="00B33F30" w:rsidP="00F4449A">
            <w:pPr>
              <w:jc w:val="center"/>
              <w:rPr>
                <w:b/>
              </w:rPr>
            </w:pPr>
            <w:r>
              <w:rPr>
                <w:b/>
              </w:rPr>
              <w:t>1,5</w:t>
            </w:r>
          </w:p>
        </w:tc>
        <w:tc>
          <w:tcPr>
            <w:tcW w:w="934" w:type="dxa"/>
            <w:tcBorders>
              <w:top w:val="outset" w:sz="6" w:space="0" w:color="auto"/>
              <w:left w:val="outset" w:sz="6" w:space="0" w:color="auto"/>
              <w:bottom w:val="outset" w:sz="6" w:space="0" w:color="auto"/>
              <w:right w:val="outset" w:sz="6" w:space="0" w:color="auto"/>
            </w:tcBorders>
          </w:tcPr>
          <w:p w:rsidR="00B33F30" w:rsidRPr="007D0654" w:rsidRDefault="00B33F30" w:rsidP="00127826">
            <w:pPr>
              <w:jc w:val="center"/>
              <w:rPr>
                <w:b/>
              </w:rPr>
            </w:pPr>
            <w:r w:rsidRPr="005D3FF4">
              <w:rPr>
                <w:b/>
              </w:rPr>
              <w:t>-</w:t>
            </w:r>
          </w:p>
        </w:tc>
        <w:tc>
          <w:tcPr>
            <w:tcW w:w="2063" w:type="dxa"/>
            <w:tcBorders>
              <w:top w:val="outset" w:sz="6" w:space="0" w:color="auto"/>
              <w:left w:val="outset" w:sz="6" w:space="0" w:color="auto"/>
              <w:bottom w:val="outset" w:sz="6" w:space="0" w:color="auto"/>
              <w:right w:val="outset" w:sz="6" w:space="0" w:color="auto"/>
            </w:tcBorders>
          </w:tcPr>
          <w:p w:rsidR="00B33F30" w:rsidRPr="00A15DAF" w:rsidRDefault="00B33F30" w:rsidP="00A15DAF"/>
        </w:tc>
      </w:tr>
    </w:tbl>
    <w:p w:rsidR="005209A8" w:rsidRDefault="005209A8" w:rsidP="005209A8">
      <w:pPr>
        <w:ind w:left="284" w:right="141" w:firstLine="698"/>
        <w:jc w:val="right"/>
      </w:pPr>
    </w:p>
    <w:p w:rsidR="005209A8" w:rsidRDefault="005209A8" w:rsidP="005209A8">
      <w:pPr>
        <w:ind w:left="284" w:right="141" w:firstLine="698"/>
        <w:jc w:val="right"/>
      </w:pPr>
    </w:p>
    <w:p w:rsidR="00E93D6F" w:rsidRDefault="00E93D6F" w:rsidP="005209A8">
      <w:pPr>
        <w:ind w:left="284" w:right="141" w:firstLine="698"/>
        <w:jc w:val="right"/>
      </w:pPr>
    </w:p>
    <w:p w:rsidR="00E93D6F" w:rsidRDefault="00E93D6F" w:rsidP="005209A8">
      <w:pPr>
        <w:ind w:left="284" w:right="141" w:firstLine="698"/>
        <w:jc w:val="right"/>
      </w:pPr>
    </w:p>
    <w:p w:rsidR="00E93D6F" w:rsidRDefault="00E93D6F" w:rsidP="005209A8">
      <w:pPr>
        <w:ind w:left="284" w:right="141" w:firstLine="698"/>
        <w:jc w:val="right"/>
      </w:pPr>
    </w:p>
    <w:sectPr w:rsidR="00E93D6F" w:rsidSect="005D3FF4">
      <w:pgSz w:w="11907" w:h="16839" w:code="9"/>
      <w:pgMar w:top="567" w:right="425" w:bottom="851" w:left="1560" w:header="720" w:footer="720"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97A" w:rsidRDefault="0073597A" w:rsidP="00B457B3">
      <w:r>
        <w:separator/>
      </w:r>
    </w:p>
  </w:endnote>
  <w:endnote w:type="continuationSeparator" w:id="1">
    <w:p w:rsidR="0073597A" w:rsidRDefault="0073597A" w:rsidP="00B457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97A" w:rsidRDefault="0073597A" w:rsidP="00B457B3">
      <w:r>
        <w:separator/>
      </w:r>
    </w:p>
  </w:footnote>
  <w:footnote w:type="continuationSeparator" w:id="1">
    <w:p w:rsidR="0073597A" w:rsidRDefault="0073597A" w:rsidP="00B457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45382"/>
    <w:multiLevelType w:val="hybridMultilevel"/>
    <w:tmpl w:val="1DB62432"/>
    <w:lvl w:ilvl="0" w:tplc="04B4A7DA">
      <w:numFmt w:val="bullet"/>
      <w:lvlText w:val="-"/>
      <w:lvlJc w:val="left"/>
      <w:pPr>
        <w:ind w:left="356" w:hanging="316"/>
      </w:pPr>
      <w:rPr>
        <w:rFonts w:ascii="Times New Roman" w:eastAsia="Times New Roman" w:hAnsi="Times New Roman" w:cs="Times New Roman" w:hint="default"/>
        <w:w w:val="99"/>
        <w:sz w:val="28"/>
        <w:szCs w:val="28"/>
        <w:lang w:val="ru-RU" w:eastAsia="en-US" w:bidi="ar-SA"/>
      </w:rPr>
    </w:lvl>
    <w:lvl w:ilvl="1" w:tplc="C324DD7A">
      <w:numFmt w:val="bullet"/>
      <w:lvlText w:val="-"/>
      <w:lvlJc w:val="left"/>
      <w:pPr>
        <w:ind w:left="356" w:hanging="164"/>
      </w:pPr>
      <w:rPr>
        <w:rFonts w:ascii="Times New Roman" w:eastAsia="Times New Roman" w:hAnsi="Times New Roman" w:cs="Times New Roman" w:hint="default"/>
        <w:w w:val="99"/>
        <w:sz w:val="28"/>
        <w:szCs w:val="28"/>
        <w:lang w:val="ru-RU" w:eastAsia="en-US" w:bidi="ar-SA"/>
      </w:rPr>
    </w:lvl>
    <w:lvl w:ilvl="2" w:tplc="181E91A8">
      <w:numFmt w:val="bullet"/>
      <w:lvlText w:val="•"/>
      <w:lvlJc w:val="left"/>
      <w:pPr>
        <w:ind w:left="2405" w:hanging="164"/>
      </w:pPr>
      <w:rPr>
        <w:rFonts w:hint="default"/>
        <w:lang w:val="ru-RU" w:eastAsia="en-US" w:bidi="ar-SA"/>
      </w:rPr>
    </w:lvl>
    <w:lvl w:ilvl="3" w:tplc="6524B23E">
      <w:numFmt w:val="bullet"/>
      <w:lvlText w:val="•"/>
      <w:lvlJc w:val="left"/>
      <w:pPr>
        <w:ind w:left="3428" w:hanging="164"/>
      </w:pPr>
      <w:rPr>
        <w:rFonts w:hint="default"/>
        <w:lang w:val="ru-RU" w:eastAsia="en-US" w:bidi="ar-SA"/>
      </w:rPr>
    </w:lvl>
    <w:lvl w:ilvl="4" w:tplc="95021C08">
      <w:numFmt w:val="bullet"/>
      <w:lvlText w:val="•"/>
      <w:lvlJc w:val="left"/>
      <w:pPr>
        <w:ind w:left="4451" w:hanging="164"/>
      </w:pPr>
      <w:rPr>
        <w:rFonts w:hint="default"/>
        <w:lang w:val="ru-RU" w:eastAsia="en-US" w:bidi="ar-SA"/>
      </w:rPr>
    </w:lvl>
    <w:lvl w:ilvl="5" w:tplc="B41E78D2">
      <w:numFmt w:val="bullet"/>
      <w:lvlText w:val="•"/>
      <w:lvlJc w:val="left"/>
      <w:pPr>
        <w:ind w:left="5474" w:hanging="164"/>
      </w:pPr>
      <w:rPr>
        <w:rFonts w:hint="default"/>
        <w:lang w:val="ru-RU" w:eastAsia="en-US" w:bidi="ar-SA"/>
      </w:rPr>
    </w:lvl>
    <w:lvl w:ilvl="6" w:tplc="79B48E0C">
      <w:numFmt w:val="bullet"/>
      <w:lvlText w:val="•"/>
      <w:lvlJc w:val="left"/>
      <w:pPr>
        <w:ind w:left="6496" w:hanging="164"/>
      </w:pPr>
      <w:rPr>
        <w:rFonts w:hint="default"/>
        <w:lang w:val="ru-RU" w:eastAsia="en-US" w:bidi="ar-SA"/>
      </w:rPr>
    </w:lvl>
    <w:lvl w:ilvl="7" w:tplc="D3FE5502">
      <w:numFmt w:val="bullet"/>
      <w:lvlText w:val="•"/>
      <w:lvlJc w:val="left"/>
      <w:pPr>
        <w:ind w:left="7519" w:hanging="164"/>
      </w:pPr>
      <w:rPr>
        <w:rFonts w:hint="default"/>
        <w:lang w:val="ru-RU" w:eastAsia="en-US" w:bidi="ar-SA"/>
      </w:rPr>
    </w:lvl>
    <w:lvl w:ilvl="8" w:tplc="A2E603A4">
      <w:numFmt w:val="bullet"/>
      <w:lvlText w:val="•"/>
      <w:lvlJc w:val="left"/>
      <w:pPr>
        <w:ind w:left="8542" w:hanging="164"/>
      </w:pPr>
      <w:rPr>
        <w:rFonts w:hint="default"/>
        <w:lang w:val="ru-RU" w:eastAsia="en-US" w:bidi="ar-SA"/>
      </w:rPr>
    </w:lvl>
  </w:abstractNum>
  <w:abstractNum w:abstractNumId="1">
    <w:nsid w:val="797D77C8"/>
    <w:multiLevelType w:val="hybridMultilevel"/>
    <w:tmpl w:val="0DA24BDA"/>
    <w:lvl w:ilvl="0" w:tplc="40CE9B42">
      <w:numFmt w:val="bullet"/>
      <w:lvlText w:val="-"/>
      <w:lvlJc w:val="left"/>
      <w:pPr>
        <w:ind w:left="356" w:hanging="329"/>
      </w:pPr>
      <w:rPr>
        <w:rFonts w:ascii="Times New Roman" w:eastAsia="Times New Roman" w:hAnsi="Times New Roman" w:cs="Times New Roman" w:hint="default"/>
        <w:w w:val="99"/>
        <w:sz w:val="28"/>
        <w:szCs w:val="28"/>
        <w:lang w:val="ru-RU" w:eastAsia="en-US" w:bidi="ar-SA"/>
      </w:rPr>
    </w:lvl>
    <w:lvl w:ilvl="1" w:tplc="A5A2D2F6">
      <w:numFmt w:val="bullet"/>
      <w:lvlText w:val="•"/>
      <w:lvlJc w:val="left"/>
      <w:pPr>
        <w:ind w:left="1382" w:hanging="329"/>
      </w:pPr>
      <w:rPr>
        <w:rFonts w:hint="default"/>
        <w:lang w:val="ru-RU" w:eastAsia="en-US" w:bidi="ar-SA"/>
      </w:rPr>
    </w:lvl>
    <w:lvl w:ilvl="2" w:tplc="D286E81A">
      <w:numFmt w:val="bullet"/>
      <w:lvlText w:val="•"/>
      <w:lvlJc w:val="left"/>
      <w:pPr>
        <w:ind w:left="2405" w:hanging="329"/>
      </w:pPr>
      <w:rPr>
        <w:rFonts w:hint="default"/>
        <w:lang w:val="ru-RU" w:eastAsia="en-US" w:bidi="ar-SA"/>
      </w:rPr>
    </w:lvl>
    <w:lvl w:ilvl="3" w:tplc="C568A390">
      <w:numFmt w:val="bullet"/>
      <w:lvlText w:val="•"/>
      <w:lvlJc w:val="left"/>
      <w:pPr>
        <w:ind w:left="3428" w:hanging="329"/>
      </w:pPr>
      <w:rPr>
        <w:rFonts w:hint="default"/>
        <w:lang w:val="ru-RU" w:eastAsia="en-US" w:bidi="ar-SA"/>
      </w:rPr>
    </w:lvl>
    <w:lvl w:ilvl="4" w:tplc="544E9DB8">
      <w:numFmt w:val="bullet"/>
      <w:lvlText w:val="•"/>
      <w:lvlJc w:val="left"/>
      <w:pPr>
        <w:ind w:left="4451" w:hanging="329"/>
      </w:pPr>
      <w:rPr>
        <w:rFonts w:hint="default"/>
        <w:lang w:val="ru-RU" w:eastAsia="en-US" w:bidi="ar-SA"/>
      </w:rPr>
    </w:lvl>
    <w:lvl w:ilvl="5" w:tplc="33ACBBAC">
      <w:numFmt w:val="bullet"/>
      <w:lvlText w:val="•"/>
      <w:lvlJc w:val="left"/>
      <w:pPr>
        <w:ind w:left="5474" w:hanging="329"/>
      </w:pPr>
      <w:rPr>
        <w:rFonts w:hint="default"/>
        <w:lang w:val="ru-RU" w:eastAsia="en-US" w:bidi="ar-SA"/>
      </w:rPr>
    </w:lvl>
    <w:lvl w:ilvl="6" w:tplc="4B8825D6">
      <w:numFmt w:val="bullet"/>
      <w:lvlText w:val="•"/>
      <w:lvlJc w:val="left"/>
      <w:pPr>
        <w:ind w:left="6496" w:hanging="329"/>
      </w:pPr>
      <w:rPr>
        <w:rFonts w:hint="default"/>
        <w:lang w:val="ru-RU" w:eastAsia="en-US" w:bidi="ar-SA"/>
      </w:rPr>
    </w:lvl>
    <w:lvl w:ilvl="7" w:tplc="05EECE1E">
      <w:numFmt w:val="bullet"/>
      <w:lvlText w:val="•"/>
      <w:lvlJc w:val="left"/>
      <w:pPr>
        <w:ind w:left="7519" w:hanging="329"/>
      </w:pPr>
      <w:rPr>
        <w:rFonts w:hint="default"/>
        <w:lang w:val="ru-RU" w:eastAsia="en-US" w:bidi="ar-SA"/>
      </w:rPr>
    </w:lvl>
    <w:lvl w:ilvl="8" w:tplc="FA344D9C">
      <w:numFmt w:val="bullet"/>
      <w:lvlText w:val="•"/>
      <w:lvlJc w:val="left"/>
      <w:pPr>
        <w:ind w:left="8542" w:hanging="329"/>
      </w:pPr>
      <w:rPr>
        <w:rFonts w:hint="default"/>
        <w:lang w:val="ru-RU"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08"/>
  <w:drawingGridHorizontalSpacing w:val="120"/>
  <w:drawingGridVerticalSpacing w:val="299"/>
  <w:displayHorizontalDrawingGridEvery w:val="2"/>
  <w:characterSpacingControl w:val="doNotCompress"/>
  <w:footnotePr>
    <w:footnote w:id="0"/>
    <w:footnote w:id="1"/>
  </w:footnotePr>
  <w:endnotePr>
    <w:endnote w:id="0"/>
    <w:endnote w:id="1"/>
  </w:endnotePr>
  <w:compat/>
  <w:rsids>
    <w:rsidRoot w:val="002D788D"/>
    <w:rsid w:val="000431CE"/>
    <w:rsid w:val="00127826"/>
    <w:rsid w:val="00136747"/>
    <w:rsid w:val="00143B5B"/>
    <w:rsid w:val="001649B7"/>
    <w:rsid w:val="001D0546"/>
    <w:rsid w:val="001D40C8"/>
    <w:rsid w:val="002021E2"/>
    <w:rsid w:val="00207E93"/>
    <w:rsid w:val="00217DF9"/>
    <w:rsid w:val="00265998"/>
    <w:rsid w:val="00273766"/>
    <w:rsid w:val="002A5DC4"/>
    <w:rsid w:val="002D468E"/>
    <w:rsid w:val="002D788D"/>
    <w:rsid w:val="00353127"/>
    <w:rsid w:val="00355544"/>
    <w:rsid w:val="0036259A"/>
    <w:rsid w:val="003728B3"/>
    <w:rsid w:val="003F4C85"/>
    <w:rsid w:val="003F56ED"/>
    <w:rsid w:val="004251FB"/>
    <w:rsid w:val="004259C4"/>
    <w:rsid w:val="00430299"/>
    <w:rsid w:val="00434128"/>
    <w:rsid w:val="0047421D"/>
    <w:rsid w:val="004B6FB5"/>
    <w:rsid w:val="004F5B44"/>
    <w:rsid w:val="005209A8"/>
    <w:rsid w:val="00541604"/>
    <w:rsid w:val="00555392"/>
    <w:rsid w:val="005B37F8"/>
    <w:rsid w:val="005C5DF2"/>
    <w:rsid w:val="005D3FF4"/>
    <w:rsid w:val="005F2D1D"/>
    <w:rsid w:val="006A3C2C"/>
    <w:rsid w:val="006E7560"/>
    <w:rsid w:val="006F3330"/>
    <w:rsid w:val="007066B9"/>
    <w:rsid w:val="0073597A"/>
    <w:rsid w:val="007503EA"/>
    <w:rsid w:val="0076391D"/>
    <w:rsid w:val="007D0654"/>
    <w:rsid w:val="00800016"/>
    <w:rsid w:val="00802841"/>
    <w:rsid w:val="00811175"/>
    <w:rsid w:val="00825F43"/>
    <w:rsid w:val="008A4945"/>
    <w:rsid w:val="008A684F"/>
    <w:rsid w:val="008F3891"/>
    <w:rsid w:val="009422F9"/>
    <w:rsid w:val="00960B32"/>
    <w:rsid w:val="009616CC"/>
    <w:rsid w:val="009E53D1"/>
    <w:rsid w:val="00A07B7E"/>
    <w:rsid w:val="00A15DAF"/>
    <w:rsid w:val="00A33590"/>
    <w:rsid w:val="00A502BD"/>
    <w:rsid w:val="00A570B4"/>
    <w:rsid w:val="00A74347"/>
    <w:rsid w:val="00A970C1"/>
    <w:rsid w:val="00AA179E"/>
    <w:rsid w:val="00AE704B"/>
    <w:rsid w:val="00AF1C52"/>
    <w:rsid w:val="00AF6690"/>
    <w:rsid w:val="00B13225"/>
    <w:rsid w:val="00B239BA"/>
    <w:rsid w:val="00B33F30"/>
    <w:rsid w:val="00B457B3"/>
    <w:rsid w:val="00B5376F"/>
    <w:rsid w:val="00B56717"/>
    <w:rsid w:val="00B56B95"/>
    <w:rsid w:val="00B9229D"/>
    <w:rsid w:val="00BB7037"/>
    <w:rsid w:val="00BF5830"/>
    <w:rsid w:val="00C21358"/>
    <w:rsid w:val="00C3757F"/>
    <w:rsid w:val="00C93C07"/>
    <w:rsid w:val="00CC1947"/>
    <w:rsid w:val="00DD77BB"/>
    <w:rsid w:val="00DE504C"/>
    <w:rsid w:val="00E93D6F"/>
    <w:rsid w:val="00EA66AF"/>
    <w:rsid w:val="00EB65DE"/>
    <w:rsid w:val="00EE5193"/>
    <w:rsid w:val="00F0691C"/>
    <w:rsid w:val="00F20325"/>
    <w:rsid w:val="00F36A8B"/>
    <w:rsid w:val="00F377D5"/>
    <w:rsid w:val="00F4449A"/>
    <w:rsid w:val="00F47551"/>
    <w:rsid w:val="00F97ABC"/>
    <w:rsid w:val="00FC7350"/>
    <w:rsid w:val="00FF62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88D"/>
    <w:rPr>
      <w:rFonts w:ascii="Times New Roman" w:eastAsia="Times New Roman" w:hAnsi="Times New Roman"/>
      <w:sz w:val="24"/>
      <w:szCs w:val="24"/>
    </w:rPr>
  </w:style>
  <w:style w:type="paragraph" w:styleId="1">
    <w:name w:val="heading 1"/>
    <w:basedOn w:val="a"/>
    <w:next w:val="a"/>
    <w:link w:val="10"/>
    <w:uiPriority w:val="9"/>
    <w:qFormat/>
    <w:rsid w:val="002D788D"/>
    <w:pPr>
      <w:widowControl w:val="0"/>
      <w:autoSpaceDE w:val="0"/>
      <w:autoSpaceDN w:val="0"/>
      <w:adjustRightInd w:val="0"/>
      <w:spacing w:before="108" w:after="108"/>
      <w:jc w:val="center"/>
      <w:outlineLvl w:val="0"/>
    </w:pPr>
    <w:rPr>
      <w:rFonts w:ascii="Arial" w:hAnsi="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D788D"/>
    <w:pPr>
      <w:jc w:val="center"/>
    </w:pPr>
    <w:rPr>
      <w:sz w:val="44"/>
      <w:szCs w:val="20"/>
    </w:rPr>
  </w:style>
  <w:style w:type="character" w:customStyle="1" w:styleId="a4">
    <w:name w:val="Название Знак"/>
    <w:link w:val="a3"/>
    <w:rsid w:val="002D788D"/>
    <w:rPr>
      <w:rFonts w:ascii="Times New Roman" w:eastAsia="Times New Roman" w:hAnsi="Times New Roman" w:cs="Times New Roman"/>
      <w:sz w:val="44"/>
      <w:szCs w:val="20"/>
      <w:lang w:eastAsia="ru-RU"/>
    </w:rPr>
  </w:style>
  <w:style w:type="character" w:styleId="a5">
    <w:name w:val="Emphasis"/>
    <w:qFormat/>
    <w:rsid w:val="002D788D"/>
    <w:rPr>
      <w:i/>
      <w:iCs/>
    </w:rPr>
  </w:style>
  <w:style w:type="character" w:customStyle="1" w:styleId="10">
    <w:name w:val="Заголовок 1 Знак"/>
    <w:link w:val="1"/>
    <w:uiPriority w:val="9"/>
    <w:rsid w:val="002D788D"/>
    <w:rPr>
      <w:rFonts w:ascii="Arial" w:eastAsia="Times New Roman" w:hAnsi="Arial" w:cs="Arial"/>
      <w:b/>
      <w:bCs/>
      <w:color w:val="26282F"/>
      <w:sz w:val="26"/>
      <w:szCs w:val="26"/>
      <w:lang w:eastAsia="ru-RU"/>
    </w:rPr>
  </w:style>
  <w:style w:type="character" w:customStyle="1" w:styleId="a6">
    <w:name w:val="Гипертекстовая ссылка"/>
    <w:uiPriority w:val="99"/>
    <w:rsid w:val="002D788D"/>
    <w:rPr>
      <w:color w:val="106BBE"/>
    </w:rPr>
  </w:style>
  <w:style w:type="paragraph" w:customStyle="1" w:styleId="a7">
    <w:name w:val="Нормальный (таблица)"/>
    <w:basedOn w:val="a"/>
    <w:next w:val="a"/>
    <w:uiPriority w:val="99"/>
    <w:rsid w:val="002D788D"/>
    <w:pPr>
      <w:widowControl w:val="0"/>
      <w:autoSpaceDE w:val="0"/>
      <w:autoSpaceDN w:val="0"/>
      <w:adjustRightInd w:val="0"/>
      <w:jc w:val="both"/>
    </w:pPr>
    <w:rPr>
      <w:rFonts w:ascii="Arial" w:hAnsi="Arial" w:cs="Arial"/>
      <w:sz w:val="26"/>
      <w:szCs w:val="26"/>
    </w:rPr>
  </w:style>
  <w:style w:type="paragraph" w:customStyle="1" w:styleId="a8">
    <w:name w:val="Прижатый влево"/>
    <w:basedOn w:val="a"/>
    <w:next w:val="a"/>
    <w:uiPriority w:val="99"/>
    <w:rsid w:val="002D788D"/>
    <w:pPr>
      <w:widowControl w:val="0"/>
      <w:autoSpaceDE w:val="0"/>
      <w:autoSpaceDN w:val="0"/>
      <w:adjustRightInd w:val="0"/>
    </w:pPr>
    <w:rPr>
      <w:rFonts w:ascii="Arial" w:hAnsi="Arial" w:cs="Arial"/>
      <w:sz w:val="26"/>
      <w:szCs w:val="26"/>
    </w:rPr>
  </w:style>
  <w:style w:type="character" w:styleId="a9">
    <w:name w:val="Hyperlink"/>
    <w:uiPriority w:val="99"/>
    <w:unhideWhenUsed/>
    <w:rsid w:val="002D788D"/>
    <w:rPr>
      <w:color w:val="0000FF"/>
      <w:u w:val="single"/>
    </w:rPr>
  </w:style>
  <w:style w:type="character" w:styleId="aa">
    <w:name w:val="FollowedHyperlink"/>
    <w:uiPriority w:val="99"/>
    <w:semiHidden/>
    <w:unhideWhenUsed/>
    <w:rsid w:val="002D788D"/>
    <w:rPr>
      <w:color w:val="800080"/>
      <w:u w:val="single"/>
    </w:rPr>
  </w:style>
  <w:style w:type="paragraph" w:styleId="ab">
    <w:name w:val="Normal (Web)"/>
    <w:basedOn w:val="a"/>
    <w:rsid w:val="00B457B3"/>
    <w:pPr>
      <w:spacing w:before="100" w:beforeAutospacing="1" w:after="100" w:afterAutospacing="1"/>
    </w:pPr>
  </w:style>
  <w:style w:type="paragraph" w:styleId="ac">
    <w:name w:val="header"/>
    <w:basedOn w:val="a"/>
    <w:link w:val="ad"/>
    <w:uiPriority w:val="99"/>
    <w:unhideWhenUsed/>
    <w:rsid w:val="00B457B3"/>
    <w:pPr>
      <w:tabs>
        <w:tab w:val="center" w:pos="4677"/>
        <w:tab w:val="right" w:pos="9355"/>
      </w:tabs>
    </w:pPr>
  </w:style>
  <w:style w:type="character" w:customStyle="1" w:styleId="ad">
    <w:name w:val="Верхний колонтитул Знак"/>
    <w:link w:val="ac"/>
    <w:uiPriority w:val="99"/>
    <w:rsid w:val="00B457B3"/>
    <w:rPr>
      <w:rFonts w:ascii="Times New Roman" w:eastAsia="Times New Roman" w:hAnsi="Times New Roman"/>
      <w:sz w:val="24"/>
      <w:szCs w:val="24"/>
    </w:rPr>
  </w:style>
  <w:style w:type="paragraph" w:styleId="ae">
    <w:name w:val="footer"/>
    <w:basedOn w:val="a"/>
    <w:link w:val="af"/>
    <w:uiPriority w:val="99"/>
    <w:unhideWhenUsed/>
    <w:rsid w:val="00B457B3"/>
    <w:pPr>
      <w:tabs>
        <w:tab w:val="center" w:pos="4677"/>
        <w:tab w:val="right" w:pos="9355"/>
      </w:tabs>
    </w:pPr>
  </w:style>
  <w:style w:type="character" w:customStyle="1" w:styleId="af">
    <w:name w:val="Нижний колонтитул Знак"/>
    <w:link w:val="ae"/>
    <w:uiPriority w:val="99"/>
    <w:rsid w:val="00B457B3"/>
    <w:rPr>
      <w:rFonts w:ascii="Times New Roman" w:eastAsia="Times New Roman" w:hAnsi="Times New Roman"/>
      <w:sz w:val="24"/>
      <w:szCs w:val="24"/>
    </w:rPr>
  </w:style>
  <w:style w:type="paragraph" w:styleId="af0">
    <w:name w:val="Balloon Text"/>
    <w:basedOn w:val="a"/>
    <w:link w:val="af1"/>
    <w:uiPriority w:val="99"/>
    <w:semiHidden/>
    <w:unhideWhenUsed/>
    <w:rsid w:val="00C93C07"/>
    <w:rPr>
      <w:rFonts w:ascii="Tahoma" w:hAnsi="Tahoma"/>
      <w:sz w:val="16"/>
      <w:szCs w:val="16"/>
    </w:rPr>
  </w:style>
  <w:style w:type="character" w:customStyle="1" w:styleId="af1">
    <w:name w:val="Текст выноски Знак"/>
    <w:link w:val="af0"/>
    <w:uiPriority w:val="99"/>
    <w:semiHidden/>
    <w:rsid w:val="00C93C07"/>
    <w:rPr>
      <w:rFonts w:ascii="Tahoma" w:eastAsia="Times New Roman" w:hAnsi="Tahoma" w:cs="Tahoma"/>
      <w:sz w:val="16"/>
      <w:szCs w:val="16"/>
    </w:rPr>
  </w:style>
  <w:style w:type="paragraph" w:styleId="af2">
    <w:name w:val="Body Text"/>
    <w:basedOn w:val="a"/>
    <w:link w:val="af3"/>
    <w:uiPriority w:val="1"/>
    <w:qFormat/>
    <w:rsid w:val="00EA66AF"/>
    <w:pPr>
      <w:widowControl w:val="0"/>
      <w:autoSpaceDE w:val="0"/>
      <w:autoSpaceDN w:val="0"/>
      <w:ind w:left="356"/>
      <w:jc w:val="both"/>
    </w:pPr>
    <w:rPr>
      <w:sz w:val="28"/>
      <w:szCs w:val="28"/>
      <w:lang w:eastAsia="en-US"/>
    </w:rPr>
  </w:style>
  <w:style w:type="character" w:customStyle="1" w:styleId="af3">
    <w:name w:val="Основной текст Знак"/>
    <w:basedOn w:val="a0"/>
    <w:link w:val="af2"/>
    <w:uiPriority w:val="1"/>
    <w:rsid w:val="00EA66AF"/>
    <w:rPr>
      <w:rFonts w:ascii="Times New Roman" w:eastAsia="Times New Roman" w:hAnsi="Times New Roman"/>
      <w:sz w:val="28"/>
      <w:szCs w:val="28"/>
      <w:lang w:eastAsia="en-US"/>
    </w:rPr>
  </w:style>
  <w:style w:type="paragraph" w:customStyle="1" w:styleId="11">
    <w:name w:val="Заголовок 11"/>
    <w:basedOn w:val="a"/>
    <w:uiPriority w:val="1"/>
    <w:qFormat/>
    <w:rsid w:val="00EA66AF"/>
    <w:pPr>
      <w:widowControl w:val="0"/>
      <w:autoSpaceDE w:val="0"/>
      <w:autoSpaceDN w:val="0"/>
      <w:ind w:left="1124" w:right="1357"/>
      <w:jc w:val="center"/>
      <w:outlineLvl w:val="1"/>
    </w:pPr>
    <w:rPr>
      <w:b/>
      <w:bCs/>
      <w:sz w:val="28"/>
      <w:szCs w:val="28"/>
      <w:lang w:eastAsia="en-US"/>
    </w:rPr>
  </w:style>
  <w:style w:type="paragraph" w:styleId="af4">
    <w:name w:val="List Paragraph"/>
    <w:basedOn w:val="a"/>
    <w:uiPriority w:val="1"/>
    <w:qFormat/>
    <w:rsid w:val="00EA66AF"/>
    <w:pPr>
      <w:widowControl w:val="0"/>
      <w:autoSpaceDE w:val="0"/>
      <w:autoSpaceDN w:val="0"/>
      <w:ind w:left="356" w:right="593" w:firstLine="708"/>
      <w:jc w:val="both"/>
    </w:pPr>
    <w:rPr>
      <w:sz w:val="22"/>
      <w:szCs w:val="22"/>
      <w:lang w:eastAsia="en-US"/>
    </w:rPr>
  </w:style>
  <w:style w:type="character" w:styleId="af5">
    <w:name w:val="Strong"/>
    <w:basedOn w:val="a0"/>
    <w:qFormat/>
    <w:rsid w:val="005D3FF4"/>
    <w:rPr>
      <w:b/>
      <w:bCs/>
    </w:rPr>
  </w:style>
  <w:style w:type="table" w:styleId="af6">
    <w:name w:val="Table Grid"/>
    <w:basedOn w:val="a1"/>
    <w:uiPriority w:val="59"/>
    <w:rsid w:val="005D3F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5209A8"/>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5209A8"/>
    <w:rPr>
      <w:rFonts w:ascii="Arial" w:hAnsi="Arial" w:cs="Arial"/>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86367&amp;sub=0" TargetMode="External"/><Relationship Id="rId13" Type="http://schemas.openxmlformats.org/officeDocument/2006/relationships/hyperlink" Target="http://www.consultant.ru/document/cons_doc_LAW_3558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unicipal.garant.ru/document?id=20037315&amp;su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id=12054854&amp;sub=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unicipal.garant.ru/document?id=20037315&amp;sub=0" TargetMode="External"/><Relationship Id="rId4" Type="http://schemas.openxmlformats.org/officeDocument/2006/relationships/settings" Target="settings.xml"/><Relationship Id="rId9" Type="http://schemas.openxmlformats.org/officeDocument/2006/relationships/hyperlink" Target="http://municipal.garant.ru/document?id=12054854&amp;sub=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D5C1C-CA46-468D-B936-50FB52242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4239</Words>
  <Characters>24164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28347</CharactersWithSpaces>
  <SharedDoc>false</SharedDoc>
  <HLinks>
    <vt:vector size="60" baseType="variant">
      <vt:variant>
        <vt:i4>7012370</vt:i4>
      </vt:variant>
      <vt:variant>
        <vt:i4>27</vt:i4>
      </vt:variant>
      <vt:variant>
        <vt:i4>0</vt:i4>
      </vt:variant>
      <vt:variant>
        <vt:i4>5</vt:i4>
      </vt:variant>
      <vt:variant>
        <vt:lpwstr>http://www.consultant.ru/document/cons_doc_LAW_355880/</vt:lpwstr>
      </vt:variant>
      <vt:variant>
        <vt:lpwstr>dst0</vt:lpwstr>
      </vt:variant>
      <vt:variant>
        <vt:i4>4325457</vt:i4>
      </vt:variant>
      <vt:variant>
        <vt:i4>24</vt:i4>
      </vt:variant>
      <vt:variant>
        <vt:i4>0</vt:i4>
      </vt:variant>
      <vt:variant>
        <vt:i4>5</vt:i4>
      </vt:variant>
      <vt:variant>
        <vt:lpwstr>http://municipal.garant.ru/document?id=20037315&amp;sub=0</vt:lpwstr>
      </vt:variant>
      <vt:variant>
        <vt:lpwstr/>
      </vt:variant>
      <vt:variant>
        <vt:i4>4587615</vt:i4>
      </vt:variant>
      <vt:variant>
        <vt:i4>21</vt:i4>
      </vt:variant>
      <vt:variant>
        <vt:i4>0</vt:i4>
      </vt:variant>
      <vt:variant>
        <vt:i4>5</vt:i4>
      </vt:variant>
      <vt:variant>
        <vt:lpwstr>http://municipal.garant.ru/document?id=12054854&amp;sub=0</vt:lpwstr>
      </vt:variant>
      <vt:variant>
        <vt:lpwstr/>
      </vt:variant>
      <vt:variant>
        <vt:i4>4325457</vt:i4>
      </vt:variant>
      <vt:variant>
        <vt:i4>18</vt:i4>
      </vt:variant>
      <vt:variant>
        <vt:i4>0</vt:i4>
      </vt:variant>
      <vt:variant>
        <vt:i4>5</vt:i4>
      </vt:variant>
      <vt:variant>
        <vt:lpwstr>http://municipal.garant.ru/document?id=20037315&amp;sub=0</vt:lpwstr>
      </vt:variant>
      <vt:variant>
        <vt:lpwstr/>
      </vt:variant>
      <vt:variant>
        <vt:i4>4587615</vt:i4>
      </vt:variant>
      <vt:variant>
        <vt:i4>15</vt:i4>
      </vt:variant>
      <vt:variant>
        <vt:i4>0</vt:i4>
      </vt:variant>
      <vt:variant>
        <vt:i4>5</vt:i4>
      </vt:variant>
      <vt:variant>
        <vt:lpwstr>http://municipal.garant.ru/document?id=12054854&amp;sub=0</vt:lpwstr>
      </vt:variant>
      <vt:variant>
        <vt:lpwstr/>
      </vt:variant>
      <vt:variant>
        <vt:i4>3473451</vt:i4>
      </vt:variant>
      <vt:variant>
        <vt:i4>12</vt:i4>
      </vt:variant>
      <vt:variant>
        <vt:i4>0</vt:i4>
      </vt:variant>
      <vt:variant>
        <vt:i4>5</vt:i4>
      </vt:variant>
      <vt:variant>
        <vt:lpwstr>http://municipal.garant.ru/document?id=86367&amp;sub=0</vt:lpwstr>
      </vt:variant>
      <vt:variant>
        <vt:lpwstr/>
      </vt:variant>
      <vt:variant>
        <vt:i4>4325457</vt:i4>
      </vt:variant>
      <vt:variant>
        <vt:i4>9</vt:i4>
      </vt:variant>
      <vt:variant>
        <vt:i4>0</vt:i4>
      </vt:variant>
      <vt:variant>
        <vt:i4>5</vt:i4>
      </vt:variant>
      <vt:variant>
        <vt:lpwstr>http://municipal.garant.ru/document?id=20037315&amp;sub=0</vt:lpwstr>
      </vt:variant>
      <vt:variant>
        <vt:lpwstr/>
      </vt:variant>
      <vt:variant>
        <vt:i4>4587615</vt:i4>
      </vt:variant>
      <vt:variant>
        <vt:i4>6</vt:i4>
      </vt:variant>
      <vt:variant>
        <vt:i4>0</vt:i4>
      </vt:variant>
      <vt:variant>
        <vt:i4>5</vt:i4>
      </vt:variant>
      <vt:variant>
        <vt:lpwstr>http://municipal.garant.ru/document?id=12054854&amp;sub=0</vt:lpwstr>
      </vt:variant>
      <vt:variant>
        <vt:lpwstr/>
      </vt:variant>
      <vt:variant>
        <vt:i4>3473451</vt:i4>
      </vt:variant>
      <vt:variant>
        <vt:i4>3</vt:i4>
      </vt:variant>
      <vt:variant>
        <vt:i4>0</vt:i4>
      </vt:variant>
      <vt:variant>
        <vt:i4>5</vt:i4>
      </vt:variant>
      <vt:variant>
        <vt:lpwstr>http://municipal.garant.ru/document?id=86367&amp;sub=0</vt:lpwstr>
      </vt:variant>
      <vt:variant>
        <vt:lpwstr/>
      </vt:variant>
      <vt:variant>
        <vt:i4>3866664</vt:i4>
      </vt:variant>
      <vt:variant>
        <vt:i4>0</vt:i4>
      </vt:variant>
      <vt:variant>
        <vt:i4>0</vt:i4>
      </vt:variant>
      <vt:variant>
        <vt:i4>5</vt:i4>
      </vt:variant>
      <vt:variant>
        <vt:lpwstr>http://municipal.garant.ru/document?id=158431038&amp;sub=0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2022-06-28T08:16:00Z</cp:lastPrinted>
  <dcterms:created xsi:type="dcterms:W3CDTF">2022-07-07T11:58:00Z</dcterms:created>
  <dcterms:modified xsi:type="dcterms:W3CDTF">2022-07-07T11:58:00Z</dcterms:modified>
</cp:coreProperties>
</file>